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27885803"/>
      <w:r w:rsidRPr="00680DD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80DD5">
        <w:rPr>
          <w:rFonts w:ascii="Times New Roman" w:hAnsi="Times New Roman" w:cs="Times New Roman"/>
          <w:sz w:val="28"/>
          <w:szCs w:val="28"/>
        </w:rPr>
        <w:t xml:space="preserve">  ИНСТРУМЕНТАРИЙ РЕАЛИЗАЦИИ СТРАТЕГИИ</w:t>
      </w:r>
      <w:bookmarkEnd w:id="0"/>
      <w:r w:rsidRPr="00680DD5">
        <w:rPr>
          <w:rFonts w:ascii="Times New Roman" w:hAnsi="Times New Roman" w:cs="Times New Roman"/>
          <w:sz w:val="28"/>
          <w:szCs w:val="28"/>
        </w:rPr>
        <w:t xml:space="preserve"> ФИРМЫ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0DD5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bCs/>
          <w:sz w:val="28"/>
          <w:szCs w:val="28"/>
        </w:rPr>
        <w:t>.1 Основные стадии выполнения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В процессе реализации стратегии каждый уровень ру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ководства решает свои определенные задачи и осуществляет закрепленные за ним функции. Решающая роль принадлежит выс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шему руководству. Его деятельность на стадии реализации стра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тегии может быть представлена в виде пяти последовательных этапов.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Первый этап — углубленное изучение состояния среды, це</w:t>
      </w:r>
      <w:r w:rsidRPr="00680DD5">
        <w:rPr>
          <w:rFonts w:ascii="Times New Roman" w:hAnsi="Times New Roman" w:cs="Times New Roman"/>
          <w:sz w:val="28"/>
          <w:szCs w:val="28"/>
        </w:rPr>
        <w:softHyphen/>
        <w:t xml:space="preserve">лей и разработанных стратегий.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На данном этапе решаются сле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дующие основные задачи: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1. Уяснение сущности выдвинутых целей, выработанных стра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тегией, их корректности и соответствия друг другу, а также состоянию среды.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2. Доведение идей стратегического плана и смысла целей до сотрудников предприятия с целью подготовки условий для их вовлечения в процесс реализации стратегий.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Второй этап — разработка комплекса решений по эффектив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ному использованию имеющихся у предприятия ресурсов. На этом этапе проводится оценка ресурсов, их распределение и приведение в соответствие с реализуемыми стратегиями. Для этого составляются специальные программы, выполнение кото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рых должно способствовать развитию ресурсов. Например, это могут быть программы повышения квалификации сотрудников.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На третьем этапе высшее руководство принимает решения о внесении изменений в действующую организационную струк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туру.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Четвертый этап состоит в проведении тех необходимых из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менений на предприятии, без которых невозможно приступить к реализации стратегии. Для этого составляется сценарий воз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можного сопротивления изменениям, разрабатываются ме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роприятия по устранению или уменьшению до минимума ре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ального сопротивления и закреплению проведенных измене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ний.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iCs/>
          <w:sz w:val="28"/>
          <w:szCs w:val="28"/>
        </w:rPr>
        <w:t xml:space="preserve">Пятый этап </w:t>
      </w:r>
      <w:r w:rsidRPr="00680DD5">
        <w:rPr>
          <w:rFonts w:ascii="Times New Roman" w:hAnsi="Times New Roman" w:cs="Times New Roman"/>
          <w:sz w:val="28"/>
          <w:szCs w:val="28"/>
        </w:rPr>
        <w:t>— корректировка стратегического плана в том случае, если этого настоятельно требуют вновь возникшие об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стоятельства.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sz w:val="28"/>
          <w:szCs w:val="28"/>
        </w:rPr>
        <w:t>.2 Механизмы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sz w:val="28"/>
          <w:szCs w:val="28"/>
        </w:rPr>
        <w:t>.2.1 Составляющие процесса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Процесс реализации стратегии представляет собой единство составляющих: стратегических изменений (во всех внутренних переменных организации), которые и составляют суть практической реализации стратегии, и управления ими.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  <w:vertAlign w:val="superscript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Существует много точек зрения по вопросу описания процесса реализации стратегии. Есть авторы, которые не рассматривают подробно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>реализацию стратегии, считая, что это часть обычной систематически осуществляемой деятельности менеджеров.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По мнению А.Л. Гапоненко и А.П.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Панкрухина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, управление реализацией стратегии — специфическая управленческая деятельность — отличается от обычной управленческой деятельности, как управление функционированием и отличается от управления развитием.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Действительно, управление любым объектом можно представить как управление функционированием и управление развитием,</w:t>
      </w:r>
      <w:r w:rsidRPr="00680DD5">
        <w:rPr>
          <w:rStyle w:val="FontStyle75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 xml:space="preserve">а, по нашему мнению, управление изменениями.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5"/>
          <w:b w:val="0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Развитие — это</w:t>
      </w:r>
      <w:r w:rsidRPr="00680DD5">
        <w:rPr>
          <w:rStyle w:val="FontStyle75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из видов управляемых изменений, наверное, самый предпочтительный. Однако существуют стратегии сокращения, которые все-таки вряд ли можно назвать развитием, но это все-таки изменение</w:t>
      </w:r>
      <w:r w:rsidRPr="00680DD5">
        <w:rPr>
          <w:rStyle w:val="FontStyle75"/>
          <w:b w:val="0"/>
          <w:sz w:val="28"/>
          <w:szCs w:val="28"/>
        </w:rPr>
        <w:t>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Чтобы выделить особенности управления развитием, необходимо уточнить, что такое развитие как вид изменений и что такое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функционирование объекта управления.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78"/>
          <w:i w:val="0"/>
          <w:sz w:val="28"/>
          <w:szCs w:val="28"/>
        </w:rPr>
        <w:t>Развитие</w:t>
      </w:r>
      <w:r w:rsidRPr="00680DD5">
        <w:rPr>
          <w:rStyle w:val="FontStyle78"/>
          <w:sz w:val="28"/>
          <w:szCs w:val="28"/>
        </w:rPr>
        <w:t xml:space="preserve"> — </w:t>
      </w:r>
      <w:r w:rsidRPr="00680DD5">
        <w:rPr>
          <w:rStyle w:val="FontStyle90"/>
          <w:rFonts w:eastAsia="Arial Unicode MS"/>
          <w:sz w:val="28"/>
          <w:szCs w:val="28"/>
        </w:rPr>
        <w:t>это изменение, характеризующееся движением вперед, формированием новых черт, новых структурных характеристик объекта. Развитие означает его улучшение, совершенствование,</w:t>
      </w:r>
      <w:r w:rsidRPr="00680DD5">
        <w:rPr>
          <w:rStyle w:val="FontStyle77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 xml:space="preserve">прогресс, а также рост и расширение в отличие от изменений, которые могут носить характер сокращения, регресса. Применительно к организации развитие означает устойчивые изменения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направлении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деятельности, выполняемых функций, структуры организации, уровня эффективности и качества деятельности организации, т.е. стратегические изменения.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78"/>
          <w:i w:val="0"/>
          <w:sz w:val="28"/>
          <w:szCs w:val="28"/>
        </w:rPr>
        <w:t>Функционирование</w:t>
      </w:r>
      <w:r w:rsidRPr="00680DD5">
        <w:rPr>
          <w:rStyle w:val="FontStyle78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— это обычная работа, жизнедеятельность организации, выполнение функций, обязательных для продолжения существования. Функционировать — означает действовать, испол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ни, обязанности. Функционирование — это выполнение стандартных операций в относительно неизменных условиях.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Функционирование и развитие — две стороны одного процесса.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Развитие коммерческой организации, например, выражается </w:t>
      </w:r>
      <w:r w:rsidRPr="00680DD5">
        <w:rPr>
          <w:rStyle w:val="FontStyle79"/>
          <w:rFonts w:ascii="Times New Roman" w:hAnsi="Times New Roman" w:cs="Times New Roman"/>
          <w:sz w:val="28"/>
          <w:szCs w:val="28"/>
        </w:rPr>
        <w:t xml:space="preserve">в том, </w:t>
      </w:r>
      <w:r w:rsidRPr="00680DD5">
        <w:rPr>
          <w:rStyle w:val="FontStyle90"/>
          <w:rFonts w:eastAsia="Arial Unicode MS"/>
          <w:sz w:val="28"/>
          <w:szCs w:val="28"/>
        </w:rPr>
        <w:t>что предприятие: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осваивает выпуск новой продукции;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использует новые технологии и методы производства, в частности современные информационные системы;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применяет современные методы менеджмента;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осваивает новые рынки сбыта;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патентует основные изобретения и ноу-хау с целью дальнейшего лицензирования;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формирует собственные филиалы;</w:t>
      </w:r>
    </w:p>
    <w:p w:rsidR="00680DD5" w:rsidRPr="00680DD5" w:rsidRDefault="00680DD5" w:rsidP="00680DD5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spacing w:after="0" w:line="240" w:lineRule="auto"/>
        <w:ind w:left="0"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вступает в стратегические альянсы с другими аналогичными фирмами с целью получения монопольного положения и использования ценовой дифференциации.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Стратегические изменения не являются самоцелью. В реальной </w:t>
      </w:r>
      <w:proofErr w:type="spellStart"/>
      <w:proofErr w:type="gramStart"/>
      <w:r w:rsidRPr="00680DD5">
        <w:rPr>
          <w:rStyle w:val="FontStyle90"/>
          <w:rFonts w:eastAsia="Arial Unicode MS"/>
          <w:sz w:val="28"/>
          <w:szCs w:val="28"/>
        </w:rPr>
        <w:t>бизнес-практике</w:t>
      </w:r>
      <w:proofErr w:type="spellEnd"/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существует достаточно примеров относительно долгого и удачного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>функционирования различных бизнесов в соответствии с одной и той же стратегией, т.е. без каких-либо значимых изменений.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proofErr w:type="gramStart"/>
      <w:r w:rsidRPr="00680DD5">
        <w:rPr>
          <w:rStyle w:val="FontStyle90"/>
          <w:rFonts w:eastAsia="Arial Unicode MS"/>
          <w:sz w:val="28"/>
          <w:szCs w:val="28"/>
        </w:rPr>
        <w:t>Подобные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бизнес-ситуации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характеризуются двумя основными моментами: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1) стабильность бизнеса означает правильный выбор стратегии;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2) такие ситуации, безусловно, представляют собой объе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кт стр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атегического управления, но при этом они не являются </w:t>
      </w:r>
      <w:r w:rsidRPr="00680DD5">
        <w:rPr>
          <w:rStyle w:val="FontStyle78"/>
          <w:i w:val="0"/>
          <w:sz w:val="28"/>
          <w:szCs w:val="28"/>
        </w:rPr>
        <w:t xml:space="preserve">предметом стратегического развития, </w:t>
      </w:r>
      <w:r w:rsidRPr="00680DD5">
        <w:rPr>
          <w:rStyle w:val="FontStyle90"/>
          <w:rFonts w:eastAsia="Arial Unicode MS"/>
          <w:sz w:val="28"/>
          <w:szCs w:val="28"/>
        </w:rPr>
        <w:t>обусловленного соответствующими изменениями внешней среды организации. Но в современных рыночных условиях именно адекватная реакция коммерческой организации на все возрастающий фактор неопределенности внешней среды (ее изменения) как раз и является одной из самых актуальных и острых проблем простого функционирования, и тем более развития любого бизнеса.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Актуальность изменений как одного из ключевых объектов и предметов стратегического управления обусловлена объективными современными тенденциями, которые характеризуют ближайшую стратегическую перспективу развития как любого отечественного, как и практически любого другого рынка.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Следовательно, стратегические изменения — это основное конструктивное содержание любой стратегии. Именно стратегические изменения являются главными носителями нового качества в ходе развития организации, и имение стратегические изменения представляют собой ключевой объем управления в процессе реализации, как каждой специализированной стратегии, так и общей стратегии в целом.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Любое изменение означает перевод объекта изменений из одного состояния в другое. Стратегические изменения переводят свой объект, коммерческую организацию, из одного стратегического </w:t>
      </w:r>
      <w:r w:rsidRPr="00680DD5">
        <w:rPr>
          <w:rStyle w:val="FontStyle74"/>
          <w:rFonts w:ascii="Times New Roman" w:hAnsi="Times New Roman" w:cs="Times New Roman"/>
          <w:sz w:val="28"/>
          <w:szCs w:val="28"/>
        </w:rPr>
        <w:t xml:space="preserve">со </w:t>
      </w:r>
      <w:r w:rsidRPr="00680DD5">
        <w:rPr>
          <w:rStyle w:val="FontStyle90"/>
          <w:rFonts w:eastAsia="Arial Unicode MS"/>
          <w:sz w:val="28"/>
          <w:szCs w:val="28"/>
        </w:rPr>
        <w:t>стояния в другое. И при этом собственно стратегическое развитие организации заключается в изменении качества ее деятельности в 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зультате цепочки таких последовательных переходов.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Эффективное стратегическое развитие организации характери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зуется тем, что в постоянном процессе перехода от одного состоянии к другому происходит неуклонный рост ее положительного стратегического качества.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Выделяют следующие основные стадии процесса реализации стратегии, как совокупности стратегических изменений: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запу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ск стр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>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основные стратегические изменения;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завершение 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  <w:vertAlign w:val="subscript"/>
        </w:rPr>
      </w:pPr>
      <w:r w:rsidRPr="00680DD5">
        <w:rPr>
          <w:rStyle w:val="FontStyle90"/>
          <w:rFonts w:eastAsia="Arial Unicode MS"/>
          <w:sz w:val="28"/>
          <w:szCs w:val="28"/>
        </w:rPr>
        <w:t>Если рассматривать процесс управления реализацией стратегии с оперативных позиций, то его элементы должны быть таковыми:</w:t>
      </w:r>
      <w:r w:rsidRPr="00680DD5">
        <w:rPr>
          <w:rStyle w:val="FontStyle90"/>
          <w:rFonts w:eastAsia="Arial Unicode MS"/>
          <w:sz w:val="28"/>
          <w:szCs w:val="28"/>
        </w:rPr>
        <w:tab/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разработка стратегической программы;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стратегический контроль.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Процесс стратегического управления, по мнению некоторых авторов, включает в себя три стадии: стратегическое планирование, реализация стратегии, стратегический контроль (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см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>. рисунок 1</w:t>
      </w:r>
      <w:r>
        <w:rPr>
          <w:rStyle w:val="FontStyle90"/>
          <w:rFonts w:eastAsia="Arial Unicode MS"/>
          <w:sz w:val="28"/>
          <w:szCs w:val="28"/>
        </w:rPr>
        <w:t>4</w:t>
      </w:r>
      <w:r w:rsidRPr="00680DD5">
        <w:rPr>
          <w:rStyle w:val="FontStyle90"/>
          <w:rFonts w:eastAsia="Arial Unicode MS"/>
          <w:sz w:val="28"/>
          <w:szCs w:val="28"/>
        </w:rPr>
        <w:t>.1).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>В этой схеме логика выполняемых операций достаточно проста и понятна: планирование изменений (выработка стратегии), 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ализация изменений (стратегии), контроль изменений.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Fonts w:ascii="Times New Roman" w:eastAsia="Arial Unicode MS" w:hAnsi="Times New Roman" w:cs="Times New Roman"/>
          <w:noProof/>
          <w:sz w:val="28"/>
          <w:szCs w:val="28"/>
        </w:rPr>
        <w:pict>
          <v:group id="_x0000_s1071" style="position:absolute;left:0;text-align:left;margin-left:54pt;margin-top:1.9pt;width:423pt;height:5in;z-index:251660288" coordorigin="2214,1494" coordsize="8460,7200">
            <v:rect id="_x0000_s1072" style="position:absolute;left:2214;top:1494;width:198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Стратегическое планирование</w:t>
                    </w:r>
                  </w:p>
                </w:txbxContent>
              </v:textbox>
            </v:rect>
            <v:rect id="_x0000_s1073" style="position:absolute;left:5274;top:1494;width:234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Реализация стратегии</w:t>
                    </w:r>
                  </w:p>
                </w:txbxContent>
              </v:textbox>
            </v:rect>
            <v:rect id="_x0000_s1074" style="position:absolute;left:8154;top:1494;width:198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Стратегический контроль</w:t>
                    </w:r>
                  </w:p>
                </w:txbxContent>
              </v:textbox>
            </v:rect>
            <v:rect id="_x0000_s1075" style="position:absolute;left:2214;top:2934;width:198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Разработка миссии и целей</w:t>
                    </w:r>
                  </w:p>
                </w:txbxContent>
              </v:textbox>
            </v:rect>
            <v:rect id="_x0000_s1076" style="position:absolute;left:5274;top:2934;width:234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Организационные структуры</w:t>
                    </w:r>
                  </w:p>
                </w:txbxContent>
              </v:textbox>
            </v:rect>
            <v:rect id="_x0000_s1077" style="position:absolute;left:8154;top:2934;width:198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Критерии и показатели контроля</w:t>
                    </w:r>
                  </w:p>
                </w:txbxContent>
              </v:textbox>
            </v:rect>
            <v:rect id="_x0000_s1078" style="position:absolute;left:2214;top:4374;width:1980;height:1440">
              <v:textbox>
                <w:txbxContent>
                  <w:p w:rsidR="00680DD5" w:rsidRDefault="00680DD5" w:rsidP="00680DD5"/>
                  <w:p w:rsidR="00680DD5" w:rsidRPr="00991CCD" w:rsidRDefault="00680DD5" w:rsidP="00680DD5">
                    <w:pPr>
                      <w:jc w:val="center"/>
                    </w:pPr>
                    <w:r>
                      <w:rPr>
                        <w:lang w:val="en-US"/>
                      </w:rPr>
                      <w:t>SWOT</w:t>
                    </w:r>
                    <w:r>
                      <w:t>-анализ</w:t>
                    </w:r>
                  </w:p>
                </w:txbxContent>
              </v:textbox>
            </v:rect>
            <v:rect id="_x0000_s1079" style="position:absolute;left:5274;top:4374;width:2340;height:1440">
              <v:textbox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Информационная система</w:t>
                    </w:r>
                  </w:p>
                </w:txbxContent>
              </v:textbox>
            </v:rect>
            <v:rect id="_x0000_s1080" style="position:absolute;left:8154;top:4374;width:1980;height:1440">
              <v:textbox>
                <w:txbxContent>
                  <w:p w:rsidR="00680DD5" w:rsidRDefault="00680DD5" w:rsidP="00680DD5">
                    <w:r>
                      <w:t xml:space="preserve"> </w:t>
                    </w:r>
                  </w:p>
                  <w:p w:rsidR="00680DD5" w:rsidRDefault="00680DD5" w:rsidP="00680DD5">
                    <w:pPr>
                      <w:jc w:val="center"/>
                    </w:pPr>
                    <w:r>
                      <w:t>Мониторинг</w:t>
                    </w:r>
                  </w:p>
                </w:txbxContent>
              </v:textbox>
            </v:rect>
            <v:rect id="_x0000_s1081" style="position:absolute;left:2214;top:5814;width:1980;height:1440">
              <v:textbox style="mso-next-textbox:#_x0000_s1081">
                <w:txbxContent>
                  <w:p w:rsidR="00680DD5" w:rsidRDefault="00680DD5" w:rsidP="00680DD5">
                    <w:pPr>
                      <w:jc w:val="center"/>
                    </w:pPr>
                    <w:r>
                      <w:t>Разработка стратегии</w:t>
                    </w:r>
                  </w:p>
                </w:txbxContent>
              </v:textbox>
            </v:rect>
            <v:rect id="_x0000_s1082" style="position:absolute;left:5274;top:5814;width:2340;height:1440">
              <v:textbox style="mso-next-textbox:#_x0000_s1082">
                <w:txbxContent>
                  <w:p w:rsidR="00680DD5" w:rsidRDefault="00680DD5" w:rsidP="00680DD5">
                    <w:pPr>
                      <w:jc w:val="center"/>
                    </w:pPr>
                  </w:p>
                  <w:p w:rsidR="00680DD5" w:rsidRDefault="00680DD5" w:rsidP="00680DD5">
                    <w:pPr>
                      <w:jc w:val="center"/>
                    </w:pPr>
                    <w:r>
                      <w:t>Культура</w:t>
                    </w:r>
                  </w:p>
                </w:txbxContent>
              </v:textbox>
            </v:rect>
            <v:rect id="_x0000_s1083" style="position:absolute;left:8154;top:5814;width:1980;height:1440">
              <v:textbox style="mso-next-textbox:#_x0000_s1083">
                <w:txbxContent>
                  <w:p w:rsidR="00680DD5" w:rsidRDefault="00680DD5" w:rsidP="00680DD5"/>
                  <w:p w:rsidR="00680DD5" w:rsidRDefault="00680DD5" w:rsidP="00680DD5">
                    <w:pPr>
                      <w:jc w:val="center"/>
                    </w:pPr>
                    <w:r>
                      <w:t>Анализ</w:t>
                    </w:r>
                  </w:p>
                </w:txbxContent>
              </v:textbox>
            </v:rect>
            <v:rect id="_x0000_s1084" style="position:absolute;left:8154;top:7254;width:1980;height:1440">
              <v:textbox style="mso-next-textbox:#_x0000_s1084">
                <w:txbxContent>
                  <w:p w:rsidR="00680DD5" w:rsidRDefault="00680DD5" w:rsidP="00680DD5"/>
                  <w:p w:rsidR="00680DD5" w:rsidRDefault="00680DD5" w:rsidP="00680DD5">
                    <w:proofErr w:type="spellStart"/>
                    <w:r>
                      <w:t>Бенчмаркинг</w:t>
                    </w:r>
                    <w:proofErr w:type="spellEnd"/>
                    <w:r>
                      <w:t xml:space="preserve"> </w:t>
                    </w:r>
                  </w:p>
                </w:txbxContent>
              </v:textbox>
            </v:rect>
            <v:rect id="_x0000_s1085" style="position:absolute;left:5274;top:7254;width:2340;height:1440">
              <v:textbox style="mso-next-textbox:#_x0000_s1085">
                <w:txbxContent>
                  <w:p w:rsidR="00680DD5" w:rsidRDefault="00680DD5" w:rsidP="00680DD5"/>
                  <w:p w:rsidR="00680DD5" w:rsidRDefault="00680DD5" w:rsidP="00680DD5">
                    <w:pPr>
                      <w:jc w:val="center"/>
                    </w:pPr>
                    <w:r>
                      <w:t>Кадры</w:t>
                    </w:r>
                  </w:p>
                </w:txbxContent>
              </v:textbox>
            </v:rect>
            <v:line id="_x0000_s1086" style="position:absolute" from="4194,2176" to="5274,2176">
              <v:stroke endarrow="block"/>
            </v:line>
            <v:line id="_x0000_s1087" style="position:absolute" from="7614,2214" to="8154,2214">
              <v:stroke endarrow="block"/>
            </v:line>
            <v:line id="_x0000_s1088" style="position:absolute" from="4194,3474" to="4734,3474"/>
            <v:line id="_x0000_s1089" style="position:absolute" from="4734,3474" to="4734,6354"/>
            <v:line id="_x0000_s1090" style="position:absolute;flip:x" from="4194,5094" to="4734,5094">
              <v:stroke endarrow="block"/>
            </v:line>
            <v:line id="_x0000_s1091" style="position:absolute;flip:x" from="4194,6354" to="4734,6354">
              <v:stroke endarrow="block"/>
            </v:line>
            <v:line id="_x0000_s1092" style="position:absolute" from="7614,3548" to="7974,3548"/>
            <v:line id="_x0000_s1093" style="position:absolute" from="7974,3474" to="7974,7974"/>
            <v:line id="_x0000_s1094" style="position:absolute;flip:x" from="7614,5094" to="7974,5094">
              <v:stroke endarrow="block"/>
            </v:line>
            <v:line id="_x0000_s1095" style="position:absolute;flip:x" from="7614,6534" to="7974,6534">
              <v:stroke endarrow="block"/>
            </v:line>
            <v:line id="_x0000_s1096" style="position:absolute;flip:x" from="7614,7974" to="7974,7974">
              <v:stroke endarrow="block"/>
            </v:line>
            <v:line id="_x0000_s1097" style="position:absolute" from="10134,3357" to="10674,3357"/>
            <v:line id="_x0000_s1098" style="position:absolute" from="10674,3474" to="10674,8154"/>
            <v:line id="_x0000_s1099" style="position:absolute;flip:x" from="10134,5094" to="10674,5094">
              <v:stroke endarrow="block"/>
            </v:line>
            <v:line id="_x0000_s1100" style="position:absolute;flip:x" from="10134,6354" to="10674,6354">
              <v:stroke endarrow="block"/>
            </v:line>
            <v:line id="_x0000_s1101" style="position:absolute;flip:x" from="10134,8154" to="10674,8154">
              <v:stroke endarrow="block"/>
            </v:line>
          </v:group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Рисунок 1</w:t>
      </w:r>
      <w:r>
        <w:rPr>
          <w:rStyle w:val="FontStyle90"/>
          <w:rFonts w:eastAsia="Arial Unicode MS"/>
          <w:sz w:val="28"/>
          <w:szCs w:val="28"/>
        </w:rPr>
        <w:t>4</w:t>
      </w:r>
      <w:r w:rsidRPr="00680DD5">
        <w:rPr>
          <w:rStyle w:val="FontStyle90"/>
          <w:rFonts w:eastAsia="Arial Unicode MS"/>
          <w:sz w:val="28"/>
          <w:szCs w:val="28"/>
        </w:rPr>
        <w:t>.1 – Составные элементы стратегического управления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Если отнести к процессу реализации стратегии управленческие действия по пре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вращению в реальность запланированной стратегии, то, вероятно, стратегический контроль, во всяком случае, такие его виды, как предварительный и текущий, должны стать частью реализации стратегий.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На основе этого к реализации стратегии необходимо отнести следующие управленческие задачи: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построение организации, способной осуществить стратегию, включая совершенствование организационной структуры, (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Чандлер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А. Стр</w:t>
      </w:r>
      <w:r>
        <w:rPr>
          <w:rStyle w:val="FontStyle90"/>
          <w:rFonts w:eastAsia="Arial Unicode MS"/>
          <w:sz w:val="28"/>
          <w:szCs w:val="28"/>
        </w:rPr>
        <w:t>атегия определяет структуру</w:t>
      </w:r>
      <w:r w:rsidRPr="00680DD5">
        <w:rPr>
          <w:rStyle w:val="FontStyle90"/>
          <w:rFonts w:eastAsia="Arial Unicode MS"/>
          <w:sz w:val="28"/>
          <w:szCs w:val="28"/>
        </w:rPr>
        <w:t>);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разработка бюджета, обеспечивающего реализацию страте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гии, который предусматривает наделение каждой организационной единицы бюджетом, обеспечивающим выполнение ее части страте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гического плана и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контроль за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эффективным использованием ресур</w:t>
      </w:r>
      <w:r w:rsidRPr="00680DD5">
        <w:rPr>
          <w:rStyle w:val="FontStyle90"/>
          <w:rFonts w:eastAsia="Arial Unicode MS"/>
          <w:sz w:val="28"/>
          <w:szCs w:val="28"/>
        </w:rPr>
        <w:softHyphen/>
        <w:t>сов;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>изменения в информационной системе организации, вклю</w:t>
      </w:r>
      <w:r w:rsidRPr="00680DD5">
        <w:rPr>
          <w:rStyle w:val="FontStyle90"/>
          <w:rFonts w:eastAsia="Arial Unicode MS"/>
          <w:sz w:val="28"/>
          <w:szCs w:val="28"/>
        </w:rPr>
        <w:softHyphen/>
        <w:t>чая создание систем сбора и анализа стратегической информации;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формирование новой организационной культуры и стиля стратегического руководства, соответствующих принятой стратегии путем установления общих целей и ценностей организации, опреде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ление этических стандартов, создание атмосферы поддержки стра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тегии, поддержки организационных инноваций и новых возможно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стей;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улучшение системы управления персоналом, включая под</w:t>
      </w:r>
      <w:r w:rsidRPr="00680DD5">
        <w:rPr>
          <w:rStyle w:val="FontStyle90"/>
          <w:rFonts w:eastAsia="Arial Unicode MS"/>
          <w:sz w:val="28"/>
          <w:szCs w:val="28"/>
        </w:rPr>
        <w:softHyphen/>
        <w:t>бор людей на ключевые позиции, создание команды, введение но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вых мотивационных механизмов в интересах реализации стратегии, разработку системы материального и морального поощрения, разви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тия управления по видению;</w:t>
      </w:r>
    </w:p>
    <w:p w:rsidR="00680DD5" w:rsidRPr="00680DD5" w:rsidRDefault="00680DD5" w:rsidP="00680DD5">
      <w:pPr>
        <w:numPr>
          <w:ilvl w:val="0"/>
          <w:numId w:val="2"/>
        </w:numPr>
        <w:shd w:val="clear" w:color="auto" w:fill="FFFFFF"/>
        <w:tabs>
          <w:tab w:val="clear" w:pos="1440"/>
          <w:tab w:val="num" w:pos="0"/>
          <w:tab w:val="left" w:pos="1080"/>
        </w:tabs>
        <w:spacing w:after="0" w:line="240" w:lineRule="auto"/>
        <w:ind w:left="0" w:firstLine="54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создание системы постоянного совершенствования (регули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рования) деятельности на основе полученной информации для дос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тижения стратегических целей (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бенчмаркинг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При этом в нашем понимании, реализация стратегии включа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ет два важных момента: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проведение стратегических изменений в организации, т.е. выявление влияния реализации стратегии на предприятие и его</w:t>
      </w:r>
      <w:r w:rsidRPr="00680DD5">
        <w:rPr>
          <w:rStyle w:val="FontStyle81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системы и приведение их в соответствие;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выполнение основных функций управления: планирования организации обеспечения ресурсами, стратегического контроля, оценки и анализа реализации стратегии (рис. 1</w:t>
      </w:r>
      <w:r>
        <w:rPr>
          <w:rStyle w:val="FontStyle90"/>
          <w:rFonts w:eastAsia="Arial Unicode MS"/>
          <w:sz w:val="28"/>
          <w:szCs w:val="28"/>
        </w:rPr>
        <w:t>4</w:t>
      </w:r>
      <w:r w:rsidRPr="00680DD5">
        <w:rPr>
          <w:rStyle w:val="FontStyle90"/>
          <w:rFonts w:eastAsia="Arial Unicode MS"/>
          <w:sz w:val="28"/>
          <w:szCs w:val="28"/>
        </w:rPr>
        <w:t>.2).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2" style="position:absolute;left:0;text-align:left;margin-left:63pt;margin-top:1.9pt;width:324pt;height:27pt;z-index:251661312">
            <v:textbox>
              <w:txbxContent>
                <w:p w:rsidR="00680DD5" w:rsidRDefault="00680DD5" w:rsidP="00680DD5">
                  <w:pPr>
                    <w:jc w:val="center"/>
                  </w:pPr>
                  <w:r>
                    <w:t>Реализации стратегии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5" style="position:absolute;left:0;text-align:left;z-index:251684864" from="351pt,14.7pt" to="351pt,32.7pt">
            <v:stroke endarrow="block"/>
          </v:line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4" style="position:absolute;left:0;text-align:left;z-index:251683840" from="108pt,14.7pt" to="108pt,32.7pt">
            <v:stroke endarrow="block"/>
          </v:line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3" style="position:absolute;left:0;text-align:left;z-index:251682816" from="108pt,14.7pt" to="351pt,14.7pt"/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4" style="position:absolute;left:0;text-align:left;margin-left:261pt;margin-top:.5pt;width:207pt;height:36pt;z-index:251663360">
            <v:textbox>
              <w:txbxContent>
                <w:p w:rsidR="00680DD5" w:rsidRPr="007F1B6D" w:rsidRDefault="00680DD5" w:rsidP="00680DD5">
                  <w:r>
                    <w:t>Управление реализаций стратегии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3" style="position:absolute;left:0;text-align:left;margin-left:36pt;margin-top:.5pt;width:207pt;height:36pt;z-index:251662336">
            <v:textbox>
              <w:txbxContent>
                <w:p w:rsidR="00680DD5" w:rsidRPr="007F1B6D" w:rsidRDefault="00680DD5" w:rsidP="00680DD5">
                  <w:pPr>
                    <w:jc w:val="center"/>
                  </w:pPr>
                  <w:r>
                    <w:t>Стратегические изменения в организации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6" style="position:absolute;left:0;text-align:left;z-index:251685888" from="351pt,4.3pt" to="351pt,31.3pt"/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0" style="position:absolute;left:0;text-align:left;z-index:251669504" from="54pt,5.55pt" to="54pt,211.3pt"/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9" style="position:absolute;left:0;text-align:left;z-index:251688960" from="414pt,-.9pt" to="414pt,26.1pt">
            <v:stroke endarrow="block"/>
          </v:line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8" style="position:absolute;left:0;text-align:left;z-index:251687936" from="297pt,-.9pt" to="297pt,17.1pt">
            <v:stroke endarrow="block"/>
          </v:line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7" style="position:absolute;left:0;text-align:left;z-index:251686912" from="297pt,-.9pt" to="414pt,-.9pt"/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17" style="position:absolute;left:0;text-align:left;margin-left:5in;margin-top:1pt;width:108pt;height:36pt;z-index:251676672">
            <v:textbox style="mso-next-textbox:#_x0000_s1117">
              <w:txbxContent>
                <w:p w:rsidR="00680DD5" w:rsidRPr="005E3AE2" w:rsidRDefault="00680DD5" w:rsidP="00680DD5">
                  <w:pPr>
                    <w:jc w:val="center"/>
                  </w:pPr>
                  <w:r>
                    <w:t>Стратегическая программа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6" style="position:absolute;left:0;text-align:left;margin-left:252pt;margin-top:1pt;width:99pt;height:36pt;z-index:251665408">
            <v:textbox style="mso-next-textbox:#_x0000_s1106">
              <w:txbxContent>
                <w:p w:rsidR="00680DD5" w:rsidRPr="005E3AE2" w:rsidRDefault="00680DD5" w:rsidP="00680DD5">
                  <w:pPr>
                    <w:jc w:val="center"/>
                  </w:pPr>
                  <w:r>
                    <w:t>Стратегический контроль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5" style="position:absolute;left:0;text-align:left;margin-left:99pt;margin-top:1pt;width:2in;height:36pt;z-index:251664384">
            <v:textbox>
              <w:txbxContent>
                <w:p w:rsidR="00680DD5" w:rsidRPr="007F1B6D" w:rsidRDefault="00680DD5" w:rsidP="00680DD5">
                  <w:r>
                    <w:t>Структура организации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1" style="position:absolute;left:0;text-align:left;z-index:251670528" from="54pt,2.9pt" to="99pt,2.9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16" style="position:absolute;left:0;text-align:left;margin-left:99pt;margin-top:4.8pt;width:2in;height:36pt;z-index:251675648">
            <v:textbox style="mso-next-textbox:#_x0000_s1116">
              <w:txbxContent>
                <w:p w:rsidR="00680DD5" w:rsidRPr="007F1B6D" w:rsidRDefault="00680DD5" w:rsidP="00680DD5">
                  <w:r>
                    <w:t>Стиль управления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2" style="position:absolute;left:0;text-align:left;z-index:251671552" from="54pt,6.7pt" to="99pt,6.7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18" style="position:absolute;left:0;text-align:left;margin-left:324pt;margin-top:-.4pt;width:2in;height:36pt;z-index:251677696">
            <v:textbox style="mso-next-textbox:#_x0000_s1118">
              <w:txbxContent>
                <w:p w:rsidR="00680DD5" w:rsidRPr="005E3AE2" w:rsidRDefault="00680DD5" w:rsidP="00680DD5">
                  <w:r>
                    <w:t xml:space="preserve">Стратегический план 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7" style="position:absolute;left:0;text-align:left;margin-left:99pt;margin-top:8.6pt;width:2in;height:36pt;z-index:251666432">
            <v:textbox style="mso-next-textbox:#_x0000_s1107">
              <w:txbxContent>
                <w:p w:rsidR="00680DD5" w:rsidRPr="007F1B6D" w:rsidRDefault="00680DD5" w:rsidP="00680DD5">
                  <w:r>
                    <w:t xml:space="preserve">Системы 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3" style="position:absolute;left:0;text-align:left;z-index:251672576" from="54pt,10.5pt" to="99pt,10.5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19" style="position:absolute;left:0;text-align:left;margin-left:324pt;margin-top:3.4pt;width:2in;height:36pt;z-index:251678720">
            <v:textbox style="mso-next-textbox:#_x0000_s1119">
              <w:txbxContent>
                <w:p w:rsidR="00680DD5" w:rsidRPr="005E3AE2" w:rsidRDefault="00680DD5" w:rsidP="00680DD5">
                  <w:r>
                    <w:t>Программа реализации стратегии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8" style="position:absolute;left:0;text-align:left;margin-left:99pt;margin-top:12.4pt;width:2in;height:36pt;z-index:251667456">
            <v:textbox style="mso-next-textbox:#_x0000_s1108">
              <w:txbxContent>
                <w:p w:rsidR="00680DD5" w:rsidRPr="007F1B6D" w:rsidRDefault="00680DD5" w:rsidP="00680DD5">
                  <w:r>
                    <w:t xml:space="preserve">Персонал 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4" style="position:absolute;left:0;text-align:left;z-index:251673600" from="54pt,14.3pt" to="99pt,14.3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20" style="position:absolute;left:0;text-align:left;margin-left:324pt;margin-top:7.2pt;width:2in;height:36pt;z-index:251679744">
            <v:textbox style="mso-next-textbox:#_x0000_s1120">
              <w:txbxContent>
                <w:p w:rsidR="00680DD5" w:rsidRPr="005E3AE2" w:rsidRDefault="00680DD5" w:rsidP="00680DD5">
                  <w:r>
                    <w:t>Графики реализации стратегии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09" style="position:absolute;left:0;text-align:left;margin-left:99pt;margin-top:.15pt;width:2in;height:36pt;z-index:251668480">
            <v:textbox style="mso-next-textbox:#_x0000_s1109">
              <w:txbxContent>
                <w:p w:rsidR="00680DD5" w:rsidRPr="007F1B6D" w:rsidRDefault="00680DD5" w:rsidP="00680DD5">
                  <w:r>
                    <w:t xml:space="preserve">Культура 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rect id="_x0000_s1121" style="position:absolute;left:0;text-align:left;margin-left:324pt;margin-top:11.05pt;width:2in;height:36pt;z-index:251680768">
            <v:textbox style="mso-next-textbox:#_x0000_s1121">
              <w:txbxContent>
                <w:p w:rsidR="00680DD5" w:rsidRPr="005E3AE2" w:rsidRDefault="00680DD5" w:rsidP="00680DD5">
                  <w:r>
                    <w:t xml:space="preserve">Ресурсное обеспечение 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15" style="position:absolute;left:0;text-align:left;z-index:251674624" from="54pt,-45pt" to="99pt,-45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Fonts w:ascii="Times New Roman" w:hAnsi="Times New Roman" w:cs="Times New Roman"/>
          <w:bCs/>
          <w:noProof/>
          <w:sz w:val="28"/>
          <w:szCs w:val="28"/>
        </w:rPr>
        <w:pict>
          <v:line id="_x0000_s1122" style="position:absolute;left:0;text-align:left;z-index:251681792" from="225pt,-342pt" to="225pt,-324pt"/>
        </w:pict>
      </w:r>
      <w:r>
        <w:rPr>
          <w:rStyle w:val="FontStyle76"/>
          <w:rFonts w:ascii="Times New Roman" w:hAnsi="Times New Roman" w:cs="Times New Roman"/>
          <w:b w:val="0"/>
          <w:sz w:val="28"/>
          <w:szCs w:val="28"/>
        </w:rPr>
        <w:t>Рисунок 14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>..2 – Процесс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76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0DD5">
        <w:rPr>
          <w:rFonts w:ascii="Times New Roman" w:hAnsi="Times New Roman" w:cs="Times New Roman"/>
          <w:b/>
          <w:bCs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bCs/>
          <w:sz w:val="28"/>
          <w:szCs w:val="28"/>
        </w:rPr>
        <w:t>.2.2 Отличия от реализации долгосрочного плана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Реализация стратегии организации — сложный процесс, от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личный от реализации долгосрочного плана и от реализации обыч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ных практических решений. В экономической литературе данная проблема представлена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с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совершенно различных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точек зрения.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Представляется интересной и обоснованной точка зрения на этот процесс С.А. Попова: «Существует мнение, что про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цесс реализации стратегии представляет собой 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традиционную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т.е. обычную, рутинную, деятельность по выполнению принятого долгосрочного плана. Это заблуждение, которое приводит к соот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ветствующим ошибочным действиям на практике. Причина же ошибок заключается в том, что на самом деле традиционный процесс выполнения долгосрочного плана и про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цесс реализации стратегии различаются существенным образом.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Современный процесс реализации стратегии по своей сути является 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весьма творческим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действием, которое в обязательном порядке предполагает постоянный мощный мониторинг результа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тов реализации стратегии, а также гибкую систему ее коррекции в виде адекватных и своевременных изменений.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При этом существует только один критерий правильности для любых стратегических изменений — это бизнес-успех и ко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нечная эффективность его достижения. Таким образом,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первое существенное отличие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процесса реализации стратегии от процесса выполнения долгосрочного плана заключается в обязательном наличии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 xml:space="preserve">творческого подхода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и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 xml:space="preserve">эффективной обратной связи.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Вторым существенным отличием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является то, что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>на эта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softHyphen/>
        <w:t xml:space="preserve">пе реализации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стратегии происходит активное, творческое,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>прак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softHyphen/>
        <w:t xml:space="preserve">тическое создание всех значимых условий осуществления как данной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реализуемой стратегии,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 xml:space="preserve">так и всех будущих стратегий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организации.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Третье существенное отличие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процесса реализации стра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тегии от процесса выполнения долгосрочного плана состоит в следующем. Традиционное выполнение плана — это только, в той или иной мере, точное, добросовестное, но в любом случае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 xml:space="preserve">просто исполнение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уже принятых решений, заданных в достаточ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но четких и строгих границах. Как говорится, вот тебе план — приступай к исполнению и думай только о том, как его точно выполнить, а само содержание плана — это не твоя забота.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Со стратегией дело обстоит совсем иначе. Современный процесс реализации стратегии с самого первого этапа своего осу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ществления — это не просто начало выполнения уже принятой стратегии, но и старт процесса создания следующей, т.е. буду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щей, стратегии организации.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 первых моментов практической реализации официально принятой стратегии через обратную связь системы стратегичес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кого менеджмента начинает поступать информация о результа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тах, и сразу запускается механизм осмысления этих результатов, т.е. начинает действовать проце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сс стр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атегической рефлексии, а также вся система стратегического анализа в целом.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lastRenderedPageBreak/>
        <w:t>Таким образом, начало процесса реализации корпоратив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ной стратегии, которое знаменует собой завершение одного цик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ла стратегического развития,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 xml:space="preserve">одновременно является началом другого цикла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такого развития.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Процессу выполнения как долгосрочного, так и стратеги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ческого плана присуща ментальная модель "От прошлого к буду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щему", а реализации стратегии — и как этапу стратегического цикла, и как элементу системы стратегического менеджмента соответствует ментальность "От будущего к настоящему и обратно».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sz w:val="28"/>
          <w:szCs w:val="28"/>
        </w:rPr>
        <w:t>15.2.3 Необходимые условия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Необходимые условия реализации стратегии следующие: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она должна быть обеспечена необходимыми средствами и в первую очередь финансовыми;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менеджеры всех уровней должны иметь стратегию организации в виде системы четких стратегических указаний и осуществляя указания строго в соответствии с оперативным планом реализации стратегических изменений;</w:t>
      </w:r>
      <w:r w:rsidRPr="00680DD5">
        <w:rPr>
          <w:rStyle w:val="FontStyle90"/>
          <w:rFonts w:eastAsia="Arial Unicode MS"/>
          <w:sz w:val="28"/>
          <w:szCs w:val="28"/>
        </w:rPr>
        <w:tab/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- все основные моменты корпоративной стратегии, текущим стратегические указания должны быть доведены до сведения всего персонала организации. Достаточная мотивация всего персонала </w:t>
      </w:r>
      <w:r w:rsidRPr="00680DD5">
        <w:rPr>
          <w:rStyle w:val="FontStyle93"/>
          <w:rFonts w:eastAsia="Arial Unicode MS"/>
          <w:sz w:val="28"/>
          <w:szCs w:val="28"/>
        </w:rPr>
        <w:t>орга</w:t>
      </w:r>
      <w:r w:rsidRPr="00680DD5">
        <w:rPr>
          <w:rStyle w:val="FontStyle90"/>
          <w:rFonts w:eastAsia="Arial Unicode MS"/>
          <w:sz w:val="28"/>
          <w:szCs w:val="28"/>
        </w:rPr>
        <w:t>низации на осуществление именно данной стратегии — это существен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ное, абсолютно необходимое условие ее успешной реализации.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Особое значение следует уделить финансовому обеспечению каждого стратегического изменения и их совокупности.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Любые мероприятия по реализации стратегических программ имеют свою стоимость. Поэтому необходимой частью реализации любой стратегии выступает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стратегическое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бюджетирование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Оцен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ка стоимости стратегических программ может проводиться различными способами: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метод аналогов предполагает сравнение с аналогичными программами, реализовывавшимися в прошлом в организации или со стоимостью аналогичных программ, реализуемых конкурентами;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элементный метод предполагает калькуляцию затрат на каж</w:t>
      </w:r>
      <w:r w:rsidRPr="00680DD5">
        <w:rPr>
          <w:rStyle w:val="FontStyle90"/>
          <w:rFonts w:eastAsia="Arial Unicode MS"/>
          <w:sz w:val="28"/>
          <w:szCs w:val="28"/>
        </w:rPr>
        <w:softHyphen/>
        <w:t>дый из видов работ, входящих в программу.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Основной проблемой при реализации стратегических программ выступает тот факт, что они часто являются новыми для организации, для них не существует аналогов и прецедентов и даже элементы данных программ не имеют «установленного прейскуранта». В связи с этим часто применяют следующий способ — выделяется бюджет текущих операций, связанный с выполнением рутинных операций и реализацией товаров (услуг) традиционного ассортимента, и так называемый бюджет развития, из которого финансируются страте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гические программы.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Особенности бюджета развития: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 xml:space="preserve"> - он имеет ориентированный характер, так как сам обычно зависит от эффективности реализации текущих стратегических про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блем;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распределение бюджета развития даже одного бизнеса — политический процесс, так как от располагаемой доли в бюджете развития зависит политическая важность отдельных подразделений и, следовательно, их руководителей.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Обычно при распределении бюджета развития между отдель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ными программами и подразделениями возникает такая ситуация, что решающую роль играет напористость руководителя, его влияние и организации, а не значение его подразделения и программы для реализации стратегии. Изменить ситуацию можно лишь при тща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тельном учете эффективности как отдельных стратегических программ,  стратегии в целом.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Оценка эффективности реализации стратегии может проводить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ся по трем уровням: эффективность реализации отдельных стратеги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ческих программ; степень достижения поставленных стратегических целей; степень соответствия поставленных стратегических целей интересам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стейкхолдеров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.</w:t>
      </w:r>
    </w:p>
    <w:p w:rsidR="00680DD5" w:rsidRPr="00680DD5" w:rsidRDefault="00680DD5" w:rsidP="00680DD5">
      <w:pPr>
        <w:shd w:val="clear" w:color="auto" w:fill="FFFFFF"/>
        <w:tabs>
          <w:tab w:val="num" w:pos="0"/>
        </w:tabs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Эффективность реализации стратегической программы опре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деляется соотношением четырех параметров: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стоимость реализации программы по сравнению с ее исход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ным бюджетом;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сроки реализации программы по сравнению с «первоначаль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ными прикидками»;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размер полученного эффекта от программы по сравнению с ожидавшимся эффектом;</w:t>
      </w:r>
      <w:r>
        <w:rPr>
          <w:rStyle w:val="FontStyle90"/>
          <w:rFonts w:eastAsia="Arial Unicode MS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объем посторонних (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неожидавшихся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) эффектов, возникших при реализации конкретн</w:t>
      </w:r>
      <w:r>
        <w:rPr>
          <w:rStyle w:val="FontStyle90"/>
          <w:rFonts w:eastAsia="Arial Unicode MS"/>
          <w:sz w:val="28"/>
          <w:szCs w:val="28"/>
        </w:rPr>
        <w:t>ой стратегической программы</w:t>
      </w:r>
      <w:r w:rsidRPr="00680DD5">
        <w:rPr>
          <w:rStyle w:val="FontStyle90"/>
          <w:rFonts w:eastAsia="Arial Unicode MS"/>
          <w:sz w:val="28"/>
          <w:szCs w:val="28"/>
        </w:rPr>
        <w:t>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Первые три параметра традиционно учитываются во всех сис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темах </w:t>
      </w:r>
      <w:proofErr w:type="spellStart"/>
      <w:proofErr w:type="gramStart"/>
      <w:r w:rsidRPr="00680DD5">
        <w:rPr>
          <w:rStyle w:val="FontStyle90"/>
          <w:rFonts w:eastAsia="Arial Unicode MS"/>
          <w:sz w:val="28"/>
          <w:szCs w:val="28"/>
        </w:rPr>
        <w:t>бизнес-планирования</w:t>
      </w:r>
      <w:proofErr w:type="spellEnd"/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, описанного в предыдущем разделе. Что касается четвертого параметра, то определение побочных эффектов — необходимый этап тестирования (например, новых лекарств), но часто упускается при анализе эффективности стратегических программ и других сферах бизнеса.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Между тем примеров неожиданных побоч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ных эффектов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очень много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>. Например, организация проводит блес</w:t>
      </w:r>
      <w:r w:rsidRPr="00680DD5">
        <w:rPr>
          <w:rStyle w:val="FontStyle90"/>
          <w:rFonts w:eastAsia="Arial Unicode MS"/>
          <w:sz w:val="28"/>
          <w:szCs w:val="28"/>
        </w:rPr>
        <w:softHyphen/>
        <w:t>тящую маркетинговую кампанию, достигает 70% доли рынка, и ее начинают ограничивать антимонопольные органы, в борьбе с кото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рыми теряется вся заработанная дополнительная прибыль. Могут быть ситуации и положительных побочных эффектов.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Стратегические изменения</w:t>
      </w:r>
      <w:r w:rsidRPr="00680DD5">
        <w:rPr>
          <w:rStyle w:val="FontStyle90"/>
          <w:rFonts w:eastAsia="Arial Unicode MS"/>
          <w:i/>
          <w:sz w:val="28"/>
          <w:szCs w:val="28"/>
        </w:rPr>
        <w:t xml:space="preserve"> </w:t>
      </w:r>
      <w:r w:rsidRPr="00680DD5">
        <w:rPr>
          <w:rStyle w:val="FontStyle78"/>
          <w:i w:val="0"/>
          <w:sz w:val="28"/>
          <w:szCs w:val="28"/>
        </w:rPr>
        <w:t xml:space="preserve">наряду с финансированием </w:t>
      </w:r>
      <w:r w:rsidRPr="00680DD5">
        <w:rPr>
          <w:rStyle w:val="FontStyle90"/>
          <w:rFonts w:eastAsia="Arial Unicode MS"/>
          <w:sz w:val="28"/>
          <w:szCs w:val="28"/>
        </w:rPr>
        <w:t>должны быть полностью обеспечены и всеми другими необходимыми ресур</w:t>
      </w:r>
      <w:r w:rsidRPr="00680DD5">
        <w:rPr>
          <w:rStyle w:val="FontStyle90"/>
          <w:rFonts w:eastAsia="Arial Unicode MS"/>
          <w:sz w:val="28"/>
          <w:szCs w:val="28"/>
        </w:rPr>
        <w:softHyphen/>
        <w:t>сами.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При реализации стратегии часто, в зависимости от ситуации, необходимо реализовать цели в краткосрочной, среднесрочной или долгосрочной перспективе. Для достижения целей в разных временных рамах существуют свои механизмы и инструменты, приведенные в табл. 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80DD5">
        <w:rPr>
          <w:rFonts w:ascii="Times New Roman" w:hAnsi="Times New Roman" w:cs="Times New Roman"/>
          <w:sz w:val="28"/>
          <w:szCs w:val="28"/>
        </w:rPr>
        <w:t>.1.</w:t>
      </w:r>
    </w:p>
    <w:p w:rsid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Механизмами воздействия в краткосрочной перспективе являются: оценка результатов;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DD5">
        <w:rPr>
          <w:rFonts w:ascii="Times New Roman" w:hAnsi="Times New Roman" w:cs="Times New Roman"/>
          <w:sz w:val="28"/>
          <w:szCs w:val="28"/>
        </w:rPr>
        <w:t>контроль по производительности;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DD5">
        <w:rPr>
          <w:rFonts w:ascii="Times New Roman" w:hAnsi="Times New Roman" w:cs="Times New Roman"/>
          <w:sz w:val="28"/>
          <w:szCs w:val="28"/>
        </w:rPr>
        <w:t xml:space="preserve"> продвижение по службе;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DD5">
        <w:rPr>
          <w:rFonts w:ascii="Times New Roman" w:hAnsi="Times New Roman" w:cs="Times New Roman"/>
          <w:sz w:val="28"/>
          <w:szCs w:val="28"/>
        </w:rPr>
        <w:t>вознаграждение.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80DD5">
        <w:rPr>
          <w:rFonts w:ascii="Times New Roman" w:hAnsi="Times New Roman" w:cs="Times New Roman"/>
          <w:sz w:val="28"/>
          <w:szCs w:val="28"/>
        </w:rPr>
        <w:t>.1 – Механизмы реализации целей в различных временных рамках</w:t>
      </w:r>
    </w:p>
    <w:tbl>
      <w:tblPr>
        <w:tblStyle w:val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6"/>
        <w:gridCol w:w="1900"/>
        <w:gridCol w:w="2440"/>
        <w:gridCol w:w="2349"/>
        <w:gridCol w:w="2319"/>
      </w:tblGrid>
      <w:tr w:rsidR="00680DD5" w:rsidRPr="00680DD5" w:rsidTr="00F12C2F">
        <w:tc>
          <w:tcPr>
            <w:tcW w:w="846" w:type="dxa"/>
            <w:vMerge w:val="restart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№</w:t>
            </w:r>
            <w:proofErr w:type="spellStart"/>
            <w:proofErr w:type="gramStart"/>
            <w:r w:rsidRPr="00680DD5">
              <w:rPr>
                <w:szCs w:val="24"/>
              </w:rPr>
              <w:t>п</w:t>
            </w:r>
            <w:proofErr w:type="spellEnd"/>
            <w:proofErr w:type="gramEnd"/>
            <w:r w:rsidRPr="00680DD5">
              <w:rPr>
                <w:szCs w:val="24"/>
              </w:rPr>
              <w:t>/</w:t>
            </w:r>
            <w:proofErr w:type="spellStart"/>
            <w:r w:rsidRPr="00680DD5">
              <w:rPr>
                <w:szCs w:val="24"/>
              </w:rPr>
              <w:t>п</w:t>
            </w:r>
            <w:proofErr w:type="spellEnd"/>
          </w:p>
        </w:tc>
        <w:tc>
          <w:tcPr>
            <w:tcW w:w="1900" w:type="dxa"/>
            <w:vMerge w:val="restart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Цели</w:t>
            </w:r>
          </w:p>
        </w:tc>
        <w:tc>
          <w:tcPr>
            <w:tcW w:w="7108" w:type="dxa"/>
            <w:gridSpan w:val="3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Перспектива</w:t>
            </w:r>
          </w:p>
        </w:tc>
      </w:tr>
      <w:tr w:rsidR="00680DD5" w:rsidRPr="00680DD5" w:rsidTr="00F12C2F">
        <w:tc>
          <w:tcPr>
            <w:tcW w:w="846" w:type="dxa"/>
            <w:vMerge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</w:p>
        </w:tc>
        <w:tc>
          <w:tcPr>
            <w:tcW w:w="1900" w:type="dxa"/>
            <w:vMerge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</w:p>
        </w:tc>
        <w:tc>
          <w:tcPr>
            <w:tcW w:w="244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 xml:space="preserve">Краткосрочная </w:t>
            </w:r>
          </w:p>
        </w:tc>
        <w:tc>
          <w:tcPr>
            <w:tcW w:w="234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 xml:space="preserve">Среднесрочная </w:t>
            </w:r>
          </w:p>
        </w:tc>
        <w:tc>
          <w:tcPr>
            <w:tcW w:w="231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 xml:space="preserve">Долгосрочная </w:t>
            </w:r>
          </w:p>
        </w:tc>
      </w:tr>
      <w:tr w:rsidR="00680DD5" w:rsidRPr="00680DD5" w:rsidTr="00F12C2F">
        <w:tc>
          <w:tcPr>
            <w:tcW w:w="846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1.</w:t>
            </w:r>
          </w:p>
        </w:tc>
        <w:tc>
          <w:tcPr>
            <w:tcW w:w="190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Поддержание порядка</w:t>
            </w:r>
          </w:p>
        </w:tc>
        <w:tc>
          <w:tcPr>
            <w:tcW w:w="244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Системы: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оценки результатов;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контроля производительности;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оплаты;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продвижения по службе</w:t>
            </w:r>
          </w:p>
        </w:tc>
        <w:tc>
          <w:tcPr>
            <w:tcW w:w="234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Внешняя структура;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Планирование;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Формирование коллектива;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Подбор кадров</w:t>
            </w:r>
          </w:p>
        </w:tc>
        <w:tc>
          <w:tcPr>
            <w:tcW w:w="231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Глубинная структура;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Побор кадров</w:t>
            </w:r>
          </w:p>
        </w:tc>
      </w:tr>
      <w:tr w:rsidR="00680DD5" w:rsidRPr="00680DD5" w:rsidTr="00F12C2F">
        <w:tc>
          <w:tcPr>
            <w:tcW w:w="846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2</w:t>
            </w:r>
          </w:p>
        </w:tc>
        <w:tc>
          <w:tcPr>
            <w:tcW w:w="190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Материальное стимулирование</w:t>
            </w:r>
          </w:p>
        </w:tc>
        <w:tc>
          <w:tcPr>
            <w:tcW w:w="244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Системы: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оплаты;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штрафных санкций</w:t>
            </w:r>
          </w:p>
        </w:tc>
        <w:tc>
          <w:tcPr>
            <w:tcW w:w="234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Системы: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продвижение по службе;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участие в прибыли;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предоставление доступа к благам</w:t>
            </w:r>
          </w:p>
        </w:tc>
        <w:tc>
          <w:tcPr>
            <w:tcW w:w="231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</w:p>
        </w:tc>
      </w:tr>
      <w:tr w:rsidR="00680DD5" w:rsidRPr="00680DD5" w:rsidTr="00F12C2F">
        <w:tc>
          <w:tcPr>
            <w:tcW w:w="846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3</w:t>
            </w:r>
          </w:p>
        </w:tc>
        <w:tc>
          <w:tcPr>
            <w:tcW w:w="190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Моральное стимулирование</w:t>
            </w:r>
          </w:p>
        </w:tc>
        <w:tc>
          <w:tcPr>
            <w:tcW w:w="2440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Курирование важных текущих проблем и задач</w:t>
            </w:r>
          </w:p>
        </w:tc>
        <w:tc>
          <w:tcPr>
            <w:tcW w:w="234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proofErr w:type="spellStart"/>
            <w:r w:rsidRPr="00680DD5">
              <w:rPr>
                <w:szCs w:val="24"/>
              </w:rPr>
              <w:t>Ответствнность</w:t>
            </w:r>
            <w:proofErr w:type="spellEnd"/>
            <w:r w:rsidRPr="00680DD5">
              <w:rPr>
                <w:szCs w:val="24"/>
              </w:rPr>
              <w:t xml:space="preserve"> перед: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коллективом;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- обществом.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Участие в формировании стратегии</w:t>
            </w:r>
          </w:p>
        </w:tc>
        <w:tc>
          <w:tcPr>
            <w:tcW w:w="231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Идеологи.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культура;</w:t>
            </w:r>
          </w:p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Cs w:val="24"/>
              </w:rPr>
            </w:pPr>
            <w:r w:rsidRPr="00680DD5">
              <w:rPr>
                <w:szCs w:val="24"/>
              </w:rPr>
              <w:t>видение</w:t>
            </w:r>
          </w:p>
        </w:tc>
      </w:tr>
    </w:tbl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Эти механизмы можно использовать оперативно, что полностью соответствует краткосрочным временным рамкам воздействия. Действительно можно быстро модифицировать системы оценки результатов, контроля, продвижения и вознаграждения.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Также быстро будут получены и результаты такой модификации. Вместе с тем более глубокие слои предприятия, такие как организационная структура, ценности, видение, при этом не затрагиваются.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Для воздействия в среднесрочной перспективе используются: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организационные структуры;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подбор кадров и формирование коллектива;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планирование.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Механизмы воздействия на среднесрочную перспективу затрагивают уже более глубокие слои предприятия.  Их модификация требует значительных усилий и не может быть проведена быстро. Более того, изменение средних слоев предприятия, таких как организационная структура и коллектив, требует времени, в течение которого предприятие будет восстанавливаться.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Потребность во времени на восстановление объясняется тем, что изменение структуры, коллектива приводит к модификации состояния равновесия предприятия, поскольку при этом необходимым образом нарушаются привычные материально-финансовые и информационно-</w:t>
      </w:r>
      <w:r w:rsidRPr="00680DD5">
        <w:rPr>
          <w:rFonts w:ascii="Times New Roman" w:hAnsi="Times New Roman" w:cs="Times New Roman"/>
          <w:sz w:val="28"/>
          <w:szCs w:val="28"/>
        </w:rPr>
        <w:lastRenderedPageBreak/>
        <w:t>аналитические протоки. Формирование и установление новых потоков, а также необходимая модификация старых требуют времени.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Кроме того, скачкообразные изменения всегда приводят к некоторой потере в аккумулированном опыте за счет нарушения привычных связей, процедур, рутин. Потери аккумулированного опыта приводят, по меньшей мере, в краткосрочном временном интервале, к проигрышу в эффективности.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Этот проигрыш, по мнению </w:t>
      </w:r>
      <w:proofErr w:type="spellStart"/>
      <w:r w:rsidRPr="00680DD5">
        <w:rPr>
          <w:rFonts w:ascii="Times New Roman" w:hAnsi="Times New Roman" w:cs="Times New Roman"/>
          <w:sz w:val="28"/>
          <w:szCs w:val="28"/>
        </w:rPr>
        <w:t>Тренева</w:t>
      </w:r>
      <w:proofErr w:type="spellEnd"/>
      <w:r w:rsidRPr="00680DD5">
        <w:rPr>
          <w:rFonts w:ascii="Times New Roman" w:hAnsi="Times New Roman" w:cs="Times New Roman"/>
          <w:sz w:val="28"/>
          <w:szCs w:val="28"/>
        </w:rPr>
        <w:t xml:space="preserve"> Н.Н., наверстывается за счет более </w:t>
      </w:r>
      <w:proofErr w:type="gramStart"/>
      <w:r w:rsidRPr="00680DD5">
        <w:rPr>
          <w:rFonts w:ascii="Times New Roman" w:hAnsi="Times New Roman" w:cs="Times New Roman"/>
          <w:sz w:val="28"/>
          <w:szCs w:val="28"/>
        </w:rPr>
        <w:t>адекватных</w:t>
      </w:r>
      <w:proofErr w:type="gramEnd"/>
      <w:r w:rsidRPr="00680DD5">
        <w:rPr>
          <w:rFonts w:ascii="Times New Roman" w:hAnsi="Times New Roman" w:cs="Times New Roman"/>
          <w:sz w:val="28"/>
          <w:szCs w:val="28"/>
        </w:rPr>
        <w:t xml:space="preserve"> среде структуры и коллектива. Коллектив за короткий срок не только наверстывает потерянный аккумулированный опыт, но и приобретает новый, то есть занимает  лучшую позицию на кривой аккумулированного опыта. При этом сама кривая (в зависимости от совокупного объема производства) смещается вниз, то есть улучшается.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Способность к более быстрому реагированию на изменения среды позволяет лучше минимизировать упущенную выгоду, то есть получать дополнительную прибыль и улучшать конкурентную позицию фирмы.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В качестве механизмов воздействия на долгосрочную перспективу можно использовать: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подбор кадров;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идеологию;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культуру;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видение;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формирование 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При воздействии на долгосрочную перспективу затрагиваются глубинные слои предприятия. Следует отметить, что по мере продвижения от поверхностных к глубинным слоям предприятия происходит постепенный переход от использования количественных, рациональных и формализуемых характеристик к использованию качественных, культурных и </w:t>
      </w:r>
      <w:proofErr w:type="spellStart"/>
      <w:r w:rsidRPr="00680DD5">
        <w:rPr>
          <w:rFonts w:ascii="Times New Roman" w:hAnsi="Times New Roman" w:cs="Times New Roman"/>
          <w:sz w:val="28"/>
          <w:szCs w:val="28"/>
        </w:rPr>
        <w:t>неформализуемых</w:t>
      </w:r>
      <w:proofErr w:type="spellEnd"/>
      <w:r w:rsidRPr="00680DD5">
        <w:rPr>
          <w:rFonts w:ascii="Times New Roman" w:hAnsi="Times New Roman" w:cs="Times New Roman"/>
          <w:sz w:val="28"/>
          <w:szCs w:val="28"/>
        </w:rPr>
        <w:t xml:space="preserve"> характеристик.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Toc27885804"/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sz w:val="28"/>
          <w:szCs w:val="28"/>
        </w:rPr>
        <w:t>.3 Ключевые задачи реализации стратегии</w:t>
      </w:r>
      <w:bookmarkEnd w:id="1"/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Когда стратегический план разработан, перед менеджером стоит задача превратить его в действия и хорошие результаты. Если разработка стратегии, прежде всего, предпринимательская деятельность, то ее реализация - внутренняя административная деятельность. Дет</w:t>
      </w:r>
      <w:r w:rsidRPr="00680DD5">
        <w:rPr>
          <w:rFonts w:ascii="Times New Roman" w:hAnsi="Times New Roman" w:cs="Times New Roman"/>
          <w:sz w:val="28"/>
          <w:szCs w:val="28"/>
        </w:rPr>
        <w:t>а</w:t>
      </w:r>
      <w:r w:rsidRPr="00680DD5">
        <w:rPr>
          <w:rFonts w:ascii="Times New Roman" w:hAnsi="Times New Roman" w:cs="Times New Roman"/>
          <w:sz w:val="28"/>
          <w:szCs w:val="28"/>
        </w:rPr>
        <w:t xml:space="preserve">ли такой деятельности зависят от конкретной ситуации.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Однако имеются повторяющиеся ключевые задачи </w:t>
      </w:r>
      <w:r>
        <w:rPr>
          <w:rFonts w:ascii="Times New Roman" w:hAnsi="Times New Roman" w:cs="Times New Roman"/>
          <w:sz w:val="28"/>
          <w:szCs w:val="28"/>
        </w:rPr>
        <w:t>этого процесса (</w:t>
      </w:r>
      <w:proofErr w:type="gramStart"/>
      <w:r>
        <w:rPr>
          <w:rFonts w:ascii="Times New Roman" w:hAnsi="Times New Roman" w:cs="Times New Roman"/>
          <w:sz w:val="28"/>
          <w:szCs w:val="28"/>
        </w:rPr>
        <w:t>см</w:t>
      </w:r>
      <w:proofErr w:type="gramEnd"/>
      <w:r>
        <w:rPr>
          <w:rFonts w:ascii="Times New Roman" w:hAnsi="Times New Roman" w:cs="Times New Roman"/>
          <w:sz w:val="28"/>
          <w:szCs w:val="28"/>
        </w:rPr>
        <w:t>. рисунок 14</w:t>
      </w:r>
      <w:r w:rsidRPr="00680DD5">
        <w:rPr>
          <w:rFonts w:ascii="Times New Roman" w:hAnsi="Times New Roman" w:cs="Times New Roman"/>
          <w:sz w:val="28"/>
          <w:szCs w:val="28"/>
        </w:rPr>
        <w:t xml:space="preserve">.3).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Каждая их этих ключевых задач разлагается на ряд подзадач.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Построение организации, способной осуществить стратегию, должно включать: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разработку внутренней организационной структуры, исходя из ну</w:t>
      </w:r>
      <w:proofErr w:type="gramStart"/>
      <w:r w:rsidRPr="00680DD5">
        <w:rPr>
          <w:rFonts w:ascii="Times New Roman" w:hAnsi="Times New Roman" w:cs="Times New Roman"/>
          <w:sz w:val="28"/>
          <w:szCs w:val="28"/>
        </w:rPr>
        <w:t>жд стр</w:t>
      </w:r>
      <w:proofErr w:type="gramEnd"/>
      <w:r w:rsidRPr="00680DD5">
        <w:rPr>
          <w:rFonts w:ascii="Times New Roman" w:hAnsi="Times New Roman" w:cs="Times New Roman"/>
          <w:sz w:val="28"/>
          <w:szCs w:val="28"/>
        </w:rPr>
        <w:t>атегии,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lastRenderedPageBreak/>
        <w:t>- создание искусств и отличительных преимуществ, на которых базируе</w:t>
      </w:r>
      <w:r w:rsidRPr="00680DD5">
        <w:rPr>
          <w:rFonts w:ascii="Times New Roman" w:hAnsi="Times New Roman" w:cs="Times New Roman"/>
          <w:sz w:val="28"/>
          <w:szCs w:val="28"/>
        </w:rPr>
        <w:t>т</w:t>
      </w:r>
      <w:r w:rsidRPr="00680DD5">
        <w:rPr>
          <w:rFonts w:ascii="Times New Roman" w:hAnsi="Times New Roman" w:cs="Times New Roman"/>
          <w:sz w:val="28"/>
          <w:szCs w:val="28"/>
        </w:rPr>
        <w:t>ся стратегия,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выбор людей на ключевые позиции.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object w:dxaOrig="7459" w:dyaOrig="41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12.45pt;height:396pt" o:ole="">
            <v:imagedata r:id="rId5" o:title=""/>
          </v:shape>
          <o:OLEObject Type="Embed" ProgID="Word.Picture.8" ShapeID="_x0000_i1027" DrawAspect="Content" ObjectID="_1419491324" r:id="rId6"/>
        </w:obje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14</w:t>
      </w:r>
      <w:r w:rsidRPr="00680DD5">
        <w:rPr>
          <w:rFonts w:ascii="Times New Roman" w:hAnsi="Times New Roman" w:cs="Times New Roman"/>
          <w:sz w:val="28"/>
          <w:szCs w:val="28"/>
        </w:rPr>
        <w:t>.3 - Ключевые задачи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Разработка бюджета, обеспечивающего реализацию стратегии, пред</w:t>
      </w:r>
      <w:r w:rsidRPr="00680DD5">
        <w:rPr>
          <w:rFonts w:ascii="Times New Roman" w:hAnsi="Times New Roman" w:cs="Times New Roman"/>
          <w:sz w:val="28"/>
          <w:szCs w:val="28"/>
        </w:rPr>
        <w:t>у</w:t>
      </w:r>
      <w:r w:rsidRPr="00680DD5">
        <w:rPr>
          <w:rFonts w:ascii="Times New Roman" w:hAnsi="Times New Roman" w:cs="Times New Roman"/>
          <w:sz w:val="28"/>
          <w:szCs w:val="28"/>
        </w:rPr>
        <w:t>сматривает: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наделение каждой организационной единицы бюджетом, обеспечивающим выпо</w:t>
      </w:r>
      <w:r w:rsidRPr="00680DD5">
        <w:rPr>
          <w:rFonts w:ascii="Times New Roman" w:hAnsi="Times New Roman" w:cs="Times New Roman"/>
          <w:sz w:val="28"/>
          <w:szCs w:val="28"/>
        </w:rPr>
        <w:t>л</w:t>
      </w:r>
      <w:r w:rsidRPr="00680DD5">
        <w:rPr>
          <w:rFonts w:ascii="Times New Roman" w:hAnsi="Times New Roman" w:cs="Times New Roman"/>
          <w:sz w:val="28"/>
          <w:szCs w:val="28"/>
        </w:rPr>
        <w:t>нение ее части стратегического плана,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контроль эффективного использования ресурсов.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Создание внутренних административных обеспечивающих систем треб</w:t>
      </w:r>
      <w:r w:rsidRPr="00680DD5">
        <w:rPr>
          <w:rFonts w:ascii="Times New Roman" w:hAnsi="Times New Roman" w:cs="Times New Roman"/>
          <w:sz w:val="28"/>
          <w:szCs w:val="28"/>
        </w:rPr>
        <w:t>у</w:t>
      </w:r>
      <w:r w:rsidRPr="00680DD5">
        <w:rPr>
          <w:rFonts w:ascii="Times New Roman" w:hAnsi="Times New Roman" w:cs="Times New Roman"/>
          <w:sz w:val="28"/>
          <w:szCs w:val="28"/>
        </w:rPr>
        <w:t>ет: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определения и управления политиками и процедурами, влияющими на стратегию,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разработки административных и оперативных систем для действия в стратегически критических ситуациях.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Разработка системы оплаты и поощрения должна включать: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lastRenderedPageBreak/>
        <w:t>- мотивацию организационных единиц и персонала в интересах реализ</w:t>
      </w:r>
      <w:r w:rsidRPr="00680DD5">
        <w:rPr>
          <w:rFonts w:ascii="Times New Roman" w:hAnsi="Times New Roman" w:cs="Times New Roman"/>
          <w:sz w:val="28"/>
          <w:szCs w:val="28"/>
        </w:rPr>
        <w:t>а</w:t>
      </w:r>
      <w:r w:rsidRPr="00680DD5">
        <w:rPr>
          <w:rFonts w:ascii="Times New Roman" w:hAnsi="Times New Roman" w:cs="Times New Roman"/>
          <w:sz w:val="28"/>
          <w:szCs w:val="28"/>
        </w:rPr>
        <w:t>ции стратегии,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разработку системы материального и морального поощрения,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развития управления по результатам.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Подходы к решению перечисленных задач рассмотрены в курсе «Основы менеджме</w:t>
      </w:r>
      <w:r w:rsidRPr="00680DD5">
        <w:rPr>
          <w:rFonts w:ascii="Times New Roman" w:hAnsi="Times New Roman" w:cs="Times New Roman"/>
          <w:sz w:val="28"/>
          <w:szCs w:val="28"/>
        </w:rPr>
        <w:t>н</w:t>
      </w:r>
      <w:r w:rsidRPr="00680DD5">
        <w:rPr>
          <w:rFonts w:ascii="Times New Roman" w:hAnsi="Times New Roman" w:cs="Times New Roman"/>
          <w:sz w:val="28"/>
          <w:szCs w:val="28"/>
        </w:rPr>
        <w:t>та».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Развитие корпоративной культуры применительно к стратегии включает: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установление частных показателей,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определение этических стандартов,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создание рабочей обстановки поддержки стратегии,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воспитание духа работы на высоком культурном уровне.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Стиль стратегического руководства требует: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управления процессом роста показателей, культуры фирмы и содейс</w:t>
      </w:r>
      <w:r w:rsidRPr="00680DD5">
        <w:rPr>
          <w:rFonts w:ascii="Times New Roman" w:hAnsi="Times New Roman" w:cs="Times New Roman"/>
          <w:sz w:val="28"/>
          <w:szCs w:val="28"/>
        </w:rPr>
        <w:t>т</w:t>
      </w:r>
      <w:r w:rsidRPr="00680DD5">
        <w:rPr>
          <w:rFonts w:ascii="Times New Roman" w:hAnsi="Times New Roman" w:cs="Times New Roman"/>
          <w:sz w:val="28"/>
          <w:szCs w:val="28"/>
        </w:rPr>
        <w:t>вия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поддержки организационных инноваций и новых возможностей;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участия в политиках реализации стратегии, поддержке производственных возмо</w:t>
      </w:r>
      <w:r w:rsidRPr="00680DD5">
        <w:rPr>
          <w:rFonts w:ascii="Times New Roman" w:hAnsi="Times New Roman" w:cs="Times New Roman"/>
          <w:sz w:val="28"/>
          <w:szCs w:val="28"/>
        </w:rPr>
        <w:t>ж</w:t>
      </w:r>
      <w:r w:rsidRPr="00680DD5">
        <w:rPr>
          <w:rFonts w:ascii="Times New Roman" w:hAnsi="Times New Roman" w:cs="Times New Roman"/>
          <w:sz w:val="28"/>
          <w:szCs w:val="28"/>
        </w:rPr>
        <w:t>ностей и организационного консенсуса;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упора на этические стандарты в поведении;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инициативы корректирующих действий для улучшения методов реализации страт</w:t>
      </w:r>
      <w:r w:rsidRPr="00680DD5">
        <w:rPr>
          <w:rFonts w:ascii="Times New Roman" w:hAnsi="Times New Roman" w:cs="Times New Roman"/>
          <w:sz w:val="28"/>
          <w:szCs w:val="28"/>
        </w:rPr>
        <w:t>е</w:t>
      </w:r>
      <w:r w:rsidRPr="00680DD5">
        <w:rPr>
          <w:rFonts w:ascii="Times New Roman" w:hAnsi="Times New Roman" w:cs="Times New Roman"/>
          <w:sz w:val="28"/>
          <w:szCs w:val="28"/>
        </w:rPr>
        <w:t>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sz w:val="28"/>
          <w:szCs w:val="28"/>
        </w:rPr>
        <w:t>.4 Основы политики действий руководства компании в стратегической области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Проблема стратегического руководства компании состоит в диагностике ситуации и выборе одного или нескольких путей владения ею.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При этом можно выделить шесть осно</w:t>
      </w:r>
      <w:r w:rsidRPr="00680DD5">
        <w:rPr>
          <w:rFonts w:ascii="Times New Roman" w:hAnsi="Times New Roman" w:cs="Times New Roman"/>
          <w:sz w:val="28"/>
          <w:szCs w:val="28"/>
        </w:rPr>
        <w:t>в</w:t>
      </w:r>
      <w:r w:rsidRPr="00680DD5">
        <w:rPr>
          <w:rFonts w:ascii="Times New Roman" w:hAnsi="Times New Roman" w:cs="Times New Roman"/>
          <w:sz w:val="28"/>
          <w:szCs w:val="28"/>
        </w:rPr>
        <w:t>ных действий руководства: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оставаться на высоте того, что происходит, и искать пути лучших действий (контр</w:t>
      </w:r>
      <w:r w:rsidRPr="00680DD5">
        <w:rPr>
          <w:rFonts w:ascii="Times New Roman" w:hAnsi="Times New Roman" w:cs="Times New Roman"/>
          <w:sz w:val="28"/>
          <w:szCs w:val="28"/>
        </w:rPr>
        <w:t>о</w:t>
      </w:r>
      <w:r w:rsidRPr="00680DD5">
        <w:rPr>
          <w:rFonts w:ascii="Times New Roman" w:hAnsi="Times New Roman" w:cs="Times New Roman"/>
          <w:sz w:val="28"/>
          <w:szCs w:val="28"/>
        </w:rPr>
        <w:t>лировать ситуацию);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продвигать культуру, при которой действия компании по реализации стратегии ст</w:t>
      </w:r>
      <w:r w:rsidRPr="00680DD5">
        <w:rPr>
          <w:rFonts w:ascii="Times New Roman" w:hAnsi="Times New Roman" w:cs="Times New Roman"/>
          <w:sz w:val="28"/>
          <w:szCs w:val="28"/>
        </w:rPr>
        <w:t>а</w:t>
      </w:r>
      <w:r w:rsidRPr="00680DD5">
        <w:rPr>
          <w:rFonts w:ascii="Times New Roman" w:hAnsi="Times New Roman" w:cs="Times New Roman"/>
          <w:sz w:val="28"/>
          <w:szCs w:val="28"/>
        </w:rPr>
        <w:t>новятся более энергичными;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- поддерживать функционирование организации в изменившихся условиях, </w:t>
      </w:r>
      <w:proofErr w:type="gramStart"/>
      <w:r w:rsidRPr="00680DD5">
        <w:rPr>
          <w:rFonts w:ascii="Times New Roman" w:hAnsi="Times New Roman" w:cs="Times New Roman"/>
          <w:sz w:val="28"/>
          <w:szCs w:val="28"/>
        </w:rPr>
        <w:t>готовит</w:t>
      </w:r>
      <w:r w:rsidRPr="00680DD5">
        <w:rPr>
          <w:rFonts w:ascii="Times New Roman" w:hAnsi="Times New Roman" w:cs="Times New Roman"/>
          <w:sz w:val="28"/>
          <w:szCs w:val="28"/>
        </w:rPr>
        <w:t>ь</w:t>
      </w:r>
      <w:r w:rsidRPr="00680DD5">
        <w:rPr>
          <w:rFonts w:ascii="Times New Roman" w:hAnsi="Times New Roman" w:cs="Times New Roman"/>
          <w:sz w:val="28"/>
          <w:szCs w:val="28"/>
        </w:rPr>
        <w:t>ся не упустить</w:t>
      </w:r>
      <w:proofErr w:type="gramEnd"/>
      <w:r w:rsidRPr="00680DD5">
        <w:rPr>
          <w:rFonts w:ascii="Times New Roman" w:hAnsi="Times New Roman" w:cs="Times New Roman"/>
          <w:sz w:val="28"/>
          <w:szCs w:val="28"/>
        </w:rPr>
        <w:t xml:space="preserve"> новые возможности и «кипеть» при инновационных идеях;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создавать консенсус мнений, участвовать в формулировке стратегии и политики ее реализации, сохраняя «борцовскую стойку»;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продвигать этические нормы в практику компании;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предпринимать корректирующие действия по выполнению стратегии и во всей стр</w:t>
      </w:r>
      <w:r w:rsidRPr="00680DD5">
        <w:rPr>
          <w:rFonts w:ascii="Times New Roman" w:hAnsi="Times New Roman" w:cs="Times New Roman"/>
          <w:sz w:val="28"/>
          <w:szCs w:val="28"/>
        </w:rPr>
        <w:t>а</w:t>
      </w:r>
      <w:r w:rsidRPr="00680DD5">
        <w:rPr>
          <w:rFonts w:ascii="Times New Roman" w:hAnsi="Times New Roman" w:cs="Times New Roman"/>
          <w:sz w:val="28"/>
          <w:szCs w:val="28"/>
        </w:rPr>
        <w:t>тегической области.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Последние исследования стратегического управления в девяти крупнейших компаниях США показали, что менеджерам лучше придерживаться сл</w:t>
      </w:r>
      <w:r w:rsidRPr="00680DD5">
        <w:rPr>
          <w:rFonts w:ascii="Times New Roman" w:hAnsi="Times New Roman" w:cs="Times New Roman"/>
          <w:sz w:val="28"/>
          <w:szCs w:val="28"/>
        </w:rPr>
        <w:t>е</w:t>
      </w:r>
      <w:r w:rsidRPr="00680DD5">
        <w:rPr>
          <w:rFonts w:ascii="Times New Roman" w:hAnsi="Times New Roman" w:cs="Times New Roman"/>
          <w:sz w:val="28"/>
          <w:szCs w:val="28"/>
        </w:rPr>
        <w:t>дующей политики: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позволять слабо поддержанным в фирме идеям «умирать своею сме</w:t>
      </w:r>
      <w:r w:rsidRPr="00680DD5">
        <w:rPr>
          <w:rFonts w:ascii="Times New Roman" w:hAnsi="Times New Roman" w:cs="Times New Roman"/>
          <w:sz w:val="28"/>
          <w:szCs w:val="28"/>
        </w:rPr>
        <w:t>р</w:t>
      </w:r>
      <w:r w:rsidRPr="00680DD5">
        <w:rPr>
          <w:rFonts w:ascii="Times New Roman" w:hAnsi="Times New Roman" w:cs="Times New Roman"/>
          <w:sz w:val="28"/>
          <w:szCs w:val="28"/>
        </w:rPr>
        <w:t>тью»;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lastRenderedPageBreak/>
        <w:t>- создавать хорошо поддержанным идеям, но неприемлемым для менеджера, допо</w:t>
      </w:r>
      <w:r w:rsidRPr="00680DD5">
        <w:rPr>
          <w:rFonts w:ascii="Times New Roman" w:hAnsi="Times New Roman" w:cs="Times New Roman"/>
          <w:sz w:val="28"/>
          <w:szCs w:val="28"/>
        </w:rPr>
        <w:t>л</w:t>
      </w:r>
      <w:r w:rsidRPr="00680DD5">
        <w:rPr>
          <w:rFonts w:ascii="Times New Roman" w:hAnsi="Times New Roman" w:cs="Times New Roman"/>
          <w:sz w:val="28"/>
          <w:szCs w:val="28"/>
        </w:rPr>
        <w:t>нительные барьеры и тесты (это лучше, чем открытая оппозиция);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для полностью неприемлемых предложений создавать обстановку, сп</w:t>
      </w:r>
      <w:r w:rsidRPr="00680DD5">
        <w:rPr>
          <w:rFonts w:ascii="Times New Roman" w:hAnsi="Times New Roman" w:cs="Times New Roman"/>
          <w:sz w:val="28"/>
          <w:szCs w:val="28"/>
        </w:rPr>
        <w:t>о</w:t>
      </w:r>
      <w:r w:rsidRPr="00680DD5">
        <w:rPr>
          <w:rFonts w:ascii="Times New Roman" w:hAnsi="Times New Roman" w:cs="Times New Roman"/>
          <w:sz w:val="28"/>
          <w:szCs w:val="28"/>
        </w:rPr>
        <w:t>собствующую отрицательным заключениям подчиненных менеджера;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стремиться к тому, чтобы основное число отрицательных решений составляло р</w:t>
      </w:r>
      <w:r w:rsidRPr="00680DD5">
        <w:rPr>
          <w:rFonts w:ascii="Times New Roman" w:hAnsi="Times New Roman" w:cs="Times New Roman"/>
          <w:sz w:val="28"/>
          <w:szCs w:val="28"/>
        </w:rPr>
        <w:t>е</w:t>
      </w:r>
      <w:r w:rsidRPr="00680DD5">
        <w:rPr>
          <w:rFonts w:ascii="Times New Roman" w:hAnsi="Times New Roman" w:cs="Times New Roman"/>
          <w:sz w:val="28"/>
          <w:szCs w:val="28"/>
        </w:rPr>
        <w:t>зультат консенсуса различных групп менеджмента. Резервировать свое персональное вето для серьезных вопросов и критических моментов;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руководить стратегией, а не диктовать ее (немного приказов, решений до достиж</w:t>
      </w:r>
      <w:r w:rsidRPr="00680DD5">
        <w:rPr>
          <w:rFonts w:ascii="Times New Roman" w:hAnsi="Times New Roman" w:cs="Times New Roman"/>
          <w:sz w:val="28"/>
          <w:szCs w:val="28"/>
        </w:rPr>
        <w:t>е</w:t>
      </w:r>
      <w:r w:rsidRPr="00680DD5">
        <w:rPr>
          <w:rFonts w:ascii="Times New Roman" w:hAnsi="Times New Roman" w:cs="Times New Roman"/>
          <w:sz w:val="28"/>
          <w:szCs w:val="28"/>
        </w:rPr>
        <w:t>ния консенсуса);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относиться подозрительно к символическим воздействиям и положен</w:t>
      </w:r>
      <w:r w:rsidRPr="00680DD5">
        <w:rPr>
          <w:rFonts w:ascii="Times New Roman" w:hAnsi="Times New Roman" w:cs="Times New Roman"/>
          <w:sz w:val="28"/>
          <w:szCs w:val="28"/>
        </w:rPr>
        <w:t>и</w:t>
      </w:r>
      <w:r w:rsidRPr="00680DD5">
        <w:rPr>
          <w:rFonts w:ascii="Times New Roman" w:hAnsi="Times New Roman" w:cs="Times New Roman"/>
          <w:sz w:val="28"/>
          <w:szCs w:val="28"/>
        </w:rPr>
        <w:t>ям, которые могут стимулировать нежелательные действия;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заботиться о том, чтобы все главные силы, действующие в компании, были пре</w:t>
      </w:r>
      <w:r w:rsidRPr="00680DD5">
        <w:rPr>
          <w:rFonts w:ascii="Times New Roman" w:hAnsi="Times New Roman" w:cs="Times New Roman"/>
          <w:sz w:val="28"/>
          <w:szCs w:val="28"/>
        </w:rPr>
        <w:t>д</w:t>
      </w:r>
      <w:r w:rsidRPr="00680DD5">
        <w:rPr>
          <w:rFonts w:ascii="Times New Roman" w:hAnsi="Times New Roman" w:cs="Times New Roman"/>
          <w:sz w:val="28"/>
          <w:szCs w:val="28"/>
        </w:rPr>
        <w:t>ставлены в высшем менеджменте;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включать новых людей и идей в рассмотрение изменений, чтобы исключить во</w:t>
      </w:r>
      <w:r w:rsidRPr="00680DD5">
        <w:rPr>
          <w:rFonts w:ascii="Times New Roman" w:hAnsi="Times New Roman" w:cs="Times New Roman"/>
          <w:sz w:val="28"/>
          <w:szCs w:val="28"/>
        </w:rPr>
        <w:t>з</w:t>
      </w:r>
      <w:r w:rsidRPr="00680DD5">
        <w:rPr>
          <w:rFonts w:ascii="Times New Roman" w:hAnsi="Times New Roman" w:cs="Times New Roman"/>
          <w:sz w:val="28"/>
          <w:szCs w:val="28"/>
        </w:rPr>
        <w:t>можность появления их в дальнейшем в качестве систематического противостояния другим взглядам;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минимизировать незащищенность своей собственной позиции в спорах, особенно о весьма спорных моментах, и в ситуациях, которые оппозиция может использовать для нап</w:t>
      </w:r>
      <w:r w:rsidRPr="00680DD5">
        <w:rPr>
          <w:rFonts w:ascii="Times New Roman" w:hAnsi="Times New Roman" w:cs="Times New Roman"/>
          <w:sz w:val="28"/>
          <w:szCs w:val="28"/>
        </w:rPr>
        <w:t>а</w:t>
      </w:r>
      <w:r w:rsidRPr="00680DD5">
        <w:rPr>
          <w:rFonts w:ascii="Times New Roman" w:hAnsi="Times New Roman" w:cs="Times New Roman"/>
          <w:sz w:val="28"/>
          <w:szCs w:val="28"/>
        </w:rPr>
        <w:t>дения.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pStyle w:val="Style6"/>
        <w:widowControl/>
        <w:spacing w:line="240" w:lineRule="auto"/>
        <w:ind w:firstLine="720"/>
        <w:jc w:val="both"/>
        <w:rPr>
          <w:b/>
          <w:sz w:val="28"/>
          <w:szCs w:val="28"/>
        </w:rPr>
      </w:pPr>
      <w:r w:rsidRPr="00680DD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4</w:t>
      </w:r>
      <w:r w:rsidRPr="00680DD5">
        <w:rPr>
          <w:b/>
          <w:sz w:val="28"/>
          <w:szCs w:val="28"/>
        </w:rPr>
        <w:t xml:space="preserve">.5 </w:t>
      </w:r>
      <w:r w:rsidRPr="00680DD5">
        <w:rPr>
          <w:rStyle w:val="FontStyle28"/>
          <w:b/>
          <w:sz w:val="28"/>
          <w:szCs w:val="28"/>
        </w:rPr>
        <w:t>Процесс внедрения стратегии и основные функции менеджеров.</w:t>
      </w:r>
      <w:r w:rsidRPr="00680DD5">
        <w:rPr>
          <w:rStyle w:val="FontStyle28"/>
          <w:sz w:val="28"/>
          <w:szCs w:val="28"/>
        </w:rPr>
        <w:t xml:space="preserve"> </w:t>
      </w:r>
      <w:r w:rsidRPr="00680DD5">
        <w:rPr>
          <w:b/>
          <w:sz w:val="28"/>
          <w:szCs w:val="28"/>
        </w:rPr>
        <w:t>Основные требования к стратегическому менеджеру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Для того чтобы конкурировать в сложной и быстроизменяющейся сегодняшней обстановке, фирма должна определиться с теми, кто управляет разработкой стратегии - стратегическими менеджерами. Их задача - обеспечение деятельности всей организации по определенному направлению (часто их называют комплексными менеджерами). Они отличаются от функциональных менеджеров, которые обеспечивают реализацию отдельных функций бизнеса (кадры, снабжение, производство, продажа, обслуживание клиентов, учет) и занимают уникальное положение в компании, управляя всей организацией в стратегическом смысле.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По мнению Э. </w:t>
      </w:r>
      <w:proofErr w:type="spellStart"/>
      <w:r w:rsidRPr="00680DD5">
        <w:rPr>
          <w:rFonts w:ascii="Times New Roman" w:hAnsi="Times New Roman" w:cs="Times New Roman"/>
          <w:sz w:val="28"/>
          <w:szCs w:val="28"/>
        </w:rPr>
        <w:t>Враппа</w:t>
      </w:r>
      <w:proofErr w:type="spellEnd"/>
      <w:r w:rsidRPr="00680DD5">
        <w:rPr>
          <w:rFonts w:ascii="Times New Roman" w:hAnsi="Times New Roman" w:cs="Times New Roman"/>
          <w:sz w:val="28"/>
          <w:szCs w:val="28"/>
        </w:rPr>
        <w:t xml:space="preserve"> (университет Чикаго) наиболее удачливые стратегические менеджеры должны обладать следующими качествами: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- быть хорошо информированным,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- уметь управлять </w:t>
      </w:r>
      <w:proofErr w:type="gramStart"/>
      <w:r w:rsidRPr="00680DD5">
        <w:rPr>
          <w:rFonts w:ascii="Times New Roman" w:hAnsi="Times New Roman" w:cs="Times New Roman"/>
          <w:sz w:val="28"/>
          <w:szCs w:val="28"/>
        </w:rPr>
        <w:t>своими</w:t>
      </w:r>
      <w:proofErr w:type="gramEnd"/>
      <w:r w:rsidRPr="00680DD5">
        <w:rPr>
          <w:rFonts w:ascii="Times New Roman" w:hAnsi="Times New Roman" w:cs="Times New Roman"/>
          <w:sz w:val="28"/>
          <w:szCs w:val="28"/>
        </w:rPr>
        <w:t xml:space="preserve"> временем и энергией,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- быть хорошими политиками (создателями консенсуса),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- они не должны быть, как эксперты, «зациклены»,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- способностью продвигать программу в частных направлениях.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Хорошая информированность предусматривает возможность принятия широкого диапазона управленческих решений на разных уровнях управления. Менеджеры должны создать сеть источников информации в различных частях </w:t>
      </w:r>
      <w:r w:rsidRPr="00680DD5">
        <w:rPr>
          <w:rFonts w:ascii="Times New Roman" w:hAnsi="Times New Roman" w:cs="Times New Roman"/>
          <w:sz w:val="28"/>
          <w:szCs w:val="28"/>
        </w:rPr>
        <w:lastRenderedPageBreak/>
        <w:t>организации, что даст им возможность оставаться в пределах оперативных реальностей.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Они должны уметь распределять свое время и энергию среди различных дел, решений или проблем. Они должны знать, когда надо делегировать ответственность, а когда надо включаться в частное решение.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Хороший политик должен обладать искусством достижения консенсуса на основе своих идей, а не давить своим авторитетом для их продвижения. Он должен действовать как член или лидер коалиции, а не как диктатор.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Изменяющийся мир требует от стратегического менеджера определенной гибкости. Он должен быть готовым к маневру и адаптации к складывающейся обстановке. Это не означает, что фирма должна действовать без определенных целей, но надо быть готовым к их корректировке.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Внедрение стратегий и стратегических планов требует решения сложно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го комплекса задач. Подготовка к внедрению новых стратегий требует глубо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ких изменений в фирме, и успешность их внедрения зависит от многих фак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торов. В процессе внедрения новой стратегии в полной мере следует ис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пользовать возможности и потенциал менеджмента организации. Если ме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неджмент фирмы плохо организован, то даже самая эффективная стратегия не будет реализована, как это предусмотрено планом.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А. А.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Стрикленд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и А. Дж. Томпсон предлагают в качестве главных за</w:t>
      </w:r>
      <w:r>
        <w:rPr>
          <w:rStyle w:val="FontStyle29"/>
          <w:rFonts w:ascii="Times New Roman" w:hAnsi="Times New Roman" w:cs="Times New Roman"/>
          <w:b w:val="0"/>
          <w:sz w:val="28"/>
          <w:szCs w:val="28"/>
        </w:rPr>
        <w:t>дач реализации стратегии принять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: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1. Создание организации, обладающей не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обходимыми компетенциями, возможностями и ресурсной базой.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2. Рас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пределение ресурсов по стратегически значимым звеньям цепочки ценнос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ти.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3. Выработка тактики и процедур в поддержку стратегии.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4. Внедрение передовых методик и политики непрерывного совершенствования.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5. Со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здание работникам условий для эффективного выполнения стратегических задач за счет внедрения информационных, коммуникационных, операци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онных и электронных систем.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6. Разработку системы стимулирования и по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ощрения за достижение поставленных целей и хорошую реализацию 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тегии.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7. Создание корпоративной культуры и среды, 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стимулирующих</w:t>
      </w:r>
      <w:proofErr w:type="gram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реализацию стратегии.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8. Создание системы внутреннего лидерства для улуч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шения реализации. 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Эти задачи направлены на подготовку компании к внедрению страте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гии, но в них нет организационного ядра, обеспечивающего этапы выполне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ния работ.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Задача 1 является не предпосылкой, а результатом внедрения стратегии. Механизмы распределения ресурсов должны быть разработаны на этапах подготовки к внедрению стратегии.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lastRenderedPageBreak/>
        <w:t>То же самое относится к задаче 4.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Внедрение информационных систем не является критическим факто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ром для успешной реализации стратегии.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Среди указанных задач нет формирования команды менеджеров, управ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ляющих внедрением стратегии, — а это одно из главных условий успеха.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Также нет анализа типов менеджеров и не определены критерии, по ко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торым следует принимать решения о назначении менеджеров на ключевые должности по управлению внедрением стратегии, что является одним из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важнейщих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условий успеха.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Часто стратегии неэффективны потому, что их поручают внедрять бю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рократизированному менеджменту, конформистам или регрессивным (от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сталым) работникам управления.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Д.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Кэмпбелл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, Дж.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Стоунхаус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, Б. Хьюстон рассматривают внедрение 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тегии с точки зрения решения задач ее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ресурсообеспечения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, изменения орга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низационной культуры и структуры, чтобы они соответствовали данной 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тегии [69, с. 159-162].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Решение задач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ресурсообеспечения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является важным условием реа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лизации стратегии, но эти задачи решаются на стадии стратегического планирования, а не реализации стратегии. Механизмы распределения ресурсов разрабатываются на стадиях подготовки к внедрению и плани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рования.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Первым, самым важным шагом, предшествующим внедрению новой 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тегии, должен быть анализ системы менеджмента компании, ее резервов, дефектов и их устранение до начала процесса внедрения стратегии. Для это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го следует провести управленческую диагностику фирмы, определить силь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ные и слабые стороны системы управления.</w:t>
      </w:r>
    </w:p>
    <w:p w:rsidR="00680DD5" w:rsidRPr="00680DD5" w:rsidRDefault="00680DD5" w:rsidP="00680DD5">
      <w:pPr>
        <w:pStyle w:val="Style7"/>
        <w:widowControl/>
        <w:spacing w:line="240" w:lineRule="auto"/>
        <w:ind w:firstLine="720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Процесс внедрения стратегии организации включает ряд этапов: </w:t>
      </w:r>
    </w:p>
    <w:p w:rsidR="00680DD5" w:rsidRPr="00680DD5" w:rsidRDefault="00680DD5" w:rsidP="00680DD5">
      <w:pPr>
        <w:pStyle w:val="Style7"/>
        <w:widowControl/>
        <w:spacing w:line="240" w:lineRule="auto"/>
        <w:ind w:firstLine="720"/>
        <w:rPr>
          <w:rStyle w:val="FontStyle30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1. </w:t>
      </w:r>
      <w:r w:rsidRPr="00680DD5">
        <w:rPr>
          <w:rStyle w:val="FontStyle30"/>
          <w:b w:val="0"/>
          <w:sz w:val="28"/>
          <w:szCs w:val="28"/>
        </w:rPr>
        <w:t>Подготовительный этап: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Анализ существующей системы менеджмента компании, определе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ние ее соответствия внедряемой стратегии. Разработка мер по устранению выявленных дефектов.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Решение проблемы мотивации менеджеров и специалистов, внедряю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щих стратегию.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Разработка системы управления внедрением стратегии.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Разработка системы стратегического контроля.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Подбор управленческого персонала и принятие решений о расстанов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ке менеджеров, связанных с внедрением стратегии.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Формирование рабочих групп и команд по решению проблем внедре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ния стратегии.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Изменение организационной структуры и приведение ее в соответ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ствие с новой стратегией.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Подготовка персонала к внедрению стратегии, определение необ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ходимых изменений в организационной культуре, прежде всего,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lastRenderedPageBreak/>
        <w:t>обуче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ние и повышение квалификации персонала для работы в изменившихся условиях, развитие обучения и самообучения,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трансфера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(распростра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нения и передачи знаний), применение новых систем мотивации и сти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мулирования.</w:t>
      </w:r>
    </w:p>
    <w:p w:rsidR="00680DD5" w:rsidRPr="00680DD5" w:rsidRDefault="00680DD5" w:rsidP="00680DD5">
      <w:pPr>
        <w:pStyle w:val="Style12"/>
        <w:widowControl/>
        <w:numPr>
          <w:ilvl w:val="0"/>
          <w:numId w:val="8"/>
        </w:numPr>
        <w:tabs>
          <w:tab w:val="clear" w:pos="360"/>
          <w:tab w:val="left" w:pos="0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Разработка плана внедрения (этапы внедрения, результаты) и форми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рование временных графиков внедрения стратегии, распределение функций власти и ответственности между конкретными менеджерами, участвующи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ми во внедрении стратегий.</w:t>
      </w:r>
    </w:p>
    <w:p w:rsidR="00680DD5" w:rsidRPr="00680DD5" w:rsidRDefault="00680DD5" w:rsidP="00680DD5">
      <w:pPr>
        <w:pStyle w:val="Style14"/>
        <w:widowControl/>
        <w:ind w:firstLine="720"/>
        <w:jc w:val="both"/>
        <w:rPr>
          <w:rStyle w:val="FontStyle30"/>
          <w:b w:val="0"/>
          <w:sz w:val="28"/>
          <w:szCs w:val="28"/>
        </w:rPr>
      </w:pPr>
      <w:r w:rsidRPr="00680DD5">
        <w:rPr>
          <w:rStyle w:val="FontStyle30"/>
          <w:b w:val="0"/>
          <w:sz w:val="28"/>
          <w:szCs w:val="28"/>
        </w:rPr>
        <w:t>2. Внедрение стратегии: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Проведение рабочих совещаний групп и команд по внедрению стра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тегии.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Установление прямых коммуникаций и взаимодействия между работника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ми, внедряющими стратегию, в том числе по каналам телекоммуникаций.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Финансирование внедрения стратегии, рабочих групп и команд.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Контроль результатов внедрения стратегии.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Определение экономической эффективности и результатов стратегии. Сравнение их с планом.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Сравнение достигнутых результатов с результатами главных конку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рентов.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Проведение совещаний руководства компании и руководителей рабо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чих групп и команд.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clear" w:pos="360"/>
          <w:tab w:val="num" w:pos="0"/>
          <w:tab w:val="left" w:pos="504"/>
        </w:tabs>
        <w:spacing w:line="240" w:lineRule="auto"/>
        <w:ind w:left="0" w:firstLine="70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Разработка стратегических установок по внедрению стратегии и рас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пространение ее в компании.</w:t>
      </w:r>
    </w:p>
    <w:p w:rsidR="00680DD5" w:rsidRPr="00680DD5" w:rsidRDefault="00680DD5" w:rsidP="00680DD5">
      <w:pPr>
        <w:pStyle w:val="Style12"/>
        <w:widowControl/>
        <w:numPr>
          <w:ilvl w:val="0"/>
          <w:numId w:val="9"/>
        </w:numPr>
        <w:tabs>
          <w:tab w:val="left" w:pos="504"/>
        </w:tabs>
        <w:spacing w:line="240" w:lineRule="auto"/>
        <w:ind w:left="0" w:firstLine="360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Анализ текущих результатов внедрения стратегии и их сопоставление с планами, определение причин отклонений и принятие решений о про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должении работ, коррекции или прекращении.</w:t>
      </w:r>
    </w:p>
    <w:p w:rsidR="00680DD5" w:rsidRPr="00680DD5" w:rsidRDefault="00680DD5" w:rsidP="00680DD5">
      <w:pPr>
        <w:pStyle w:val="Style14"/>
        <w:widowControl/>
        <w:ind w:firstLine="720"/>
        <w:jc w:val="both"/>
        <w:rPr>
          <w:rStyle w:val="FontStyle30"/>
          <w:b w:val="0"/>
          <w:sz w:val="28"/>
          <w:szCs w:val="28"/>
        </w:rPr>
      </w:pPr>
      <w:r w:rsidRPr="00680DD5">
        <w:rPr>
          <w:rStyle w:val="FontStyle30"/>
          <w:b w:val="0"/>
          <w:sz w:val="28"/>
          <w:szCs w:val="28"/>
        </w:rPr>
        <w:t>3. Этап завершения реализации основных этапов стратегии:</w:t>
      </w:r>
    </w:p>
    <w:p w:rsidR="00680DD5" w:rsidRPr="00680DD5" w:rsidRDefault="00680DD5" w:rsidP="00680DD5">
      <w:pPr>
        <w:pStyle w:val="Style12"/>
        <w:widowControl/>
        <w:numPr>
          <w:ilvl w:val="0"/>
          <w:numId w:val="10"/>
        </w:numPr>
        <w:tabs>
          <w:tab w:val="left" w:pos="504"/>
        </w:tabs>
        <w:spacing w:line="240" w:lineRule="auto"/>
        <w:ind w:left="0" w:firstLine="34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Оценка общих результатов внедрения стратегии в плановых периодах (месяцы, кварталы, годы).</w:t>
      </w:r>
    </w:p>
    <w:p w:rsidR="00680DD5" w:rsidRPr="00680DD5" w:rsidRDefault="00680DD5" w:rsidP="00680DD5">
      <w:pPr>
        <w:pStyle w:val="Style12"/>
        <w:widowControl/>
        <w:numPr>
          <w:ilvl w:val="0"/>
          <w:numId w:val="10"/>
        </w:numPr>
        <w:tabs>
          <w:tab w:val="left" w:pos="504"/>
        </w:tabs>
        <w:spacing w:line="240" w:lineRule="auto"/>
        <w:ind w:left="0" w:firstLine="34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Определение причин отклонений и принятие корректирующих ре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шений.</w:t>
      </w:r>
    </w:p>
    <w:p w:rsidR="00680DD5" w:rsidRPr="00680DD5" w:rsidRDefault="00680DD5" w:rsidP="00680DD5">
      <w:pPr>
        <w:pStyle w:val="Style12"/>
        <w:widowControl/>
        <w:numPr>
          <w:ilvl w:val="0"/>
          <w:numId w:val="10"/>
        </w:numPr>
        <w:tabs>
          <w:tab w:val="left" w:pos="504"/>
        </w:tabs>
        <w:spacing w:line="240" w:lineRule="auto"/>
        <w:ind w:left="0" w:firstLine="349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Анализ перспектив развития стратегических процессов.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Для быстрого и эффективного внедрения стратегии необходимы: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развитие стратегического мышления менеджеров организации;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разработка и применение систем управления внедрением стратегии стратегического контроля;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создание прогрессивной, инновационной культуры организации;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расширение и интеграция функций менеджеров в единый комплекс;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реорганизация структуры управления на основе применения сетевых и проектных структур.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lastRenderedPageBreak/>
        <w:t>Управление в процессе реализации стратегии проблем значительно уп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рощается, если используются механизмы политик, процедур и правил.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Политика определяет общие ориентиры действий. Процедуры указыва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ют обязательную последовательность действий при возникновении проблем. Правила определяют обязательные действия менеджеров в условиях стан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дартных и часто возникающих ситуаций.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Среди процессных, непрерывно повторяющихся действий менеджеров, следует выделить виды деятельности, существенно влияющие на внедрение стратегии: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применение систем мотивации и стимулирования успешной разра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ботки и реализации стратегии;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планирование и прогнозирование результатов стратегии на основе количественно измеримых показателей;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обеспечение научной организации труда менеджеров и рабочих групп;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переход к экономичной и гибкой структуре управления фирмой, име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ющей минимум уровней управления;</w:t>
      </w:r>
    </w:p>
    <w:p w:rsidR="00680DD5" w:rsidRPr="00680DD5" w:rsidRDefault="00680DD5" w:rsidP="00680DD5">
      <w:pPr>
        <w:pStyle w:val="Style2"/>
        <w:widowControl/>
        <w:numPr>
          <w:ilvl w:val="0"/>
          <w:numId w:val="4"/>
        </w:numPr>
        <w:tabs>
          <w:tab w:val="left" w:pos="538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координация и контроль стратегических задач, закрепление за ними не подразделений, а конкретных менеджеров;</w:t>
      </w:r>
    </w:p>
    <w:p w:rsidR="00680DD5" w:rsidRPr="00680DD5" w:rsidRDefault="00680DD5" w:rsidP="00680DD5">
      <w:pPr>
        <w:pStyle w:val="Style2"/>
        <w:widowControl/>
        <w:tabs>
          <w:tab w:val="left" w:pos="542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—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ab/>
        <w:t>организация внедрения стратегии на основе сети рабочих групп и команд;</w:t>
      </w:r>
    </w:p>
    <w:p w:rsidR="00680DD5" w:rsidRPr="00680DD5" w:rsidRDefault="00680DD5" w:rsidP="00680DD5">
      <w:pPr>
        <w:pStyle w:val="Style2"/>
        <w:widowControl/>
        <w:tabs>
          <w:tab w:val="left" w:pos="58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—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ab/>
        <w:t>стимулирование инноваций;</w:t>
      </w:r>
    </w:p>
    <w:p w:rsidR="00680DD5" w:rsidRPr="00680DD5" w:rsidRDefault="00680DD5" w:rsidP="00680DD5">
      <w:pPr>
        <w:pStyle w:val="Style2"/>
        <w:widowControl/>
        <w:numPr>
          <w:ilvl w:val="0"/>
          <w:numId w:val="5"/>
        </w:numPr>
        <w:tabs>
          <w:tab w:val="left" w:pos="542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рост квалификации и мотивация развития личностей работников, непрерывное обучение и самообучение;</w:t>
      </w:r>
    </w:p>
    <w:p w:rsidR="00680DD5" w:rsidRPr="00680DD5" w:rsidRDefault="00680DD5" w:rsidP="00680DD5">
      <w:pPr>
        <w:pStyle w:val="Style2"/>
        <w:widowControl/>
        <w:numPr>
          <w:ilvl w:val="0"/>
          <w:numId w:val="5"/>
        </w:numPr>
        <w:tabs>
          <w:tab w:val="left" w:pos="542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развитие организационной культуры и создание благоприятных усло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вий труда в организации.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Эффективность внедрения стратегии сильно зависит от управленческо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го контроля, который должен действовать на всех стадиях процесса внедре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ния стратегии и охватывать все звенья организации.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Применяются следующие виды контроля: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административный контроль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выполнения управленческих решений и регламентов, соблюдения правовых норм и законодательства, расстановки кадров, выполнения планов и заданий, взаимодействия организации с ок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ружающей средой (экологический контроль, соблюдения прав потребите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лей, этическое поведение по отношению к конкурентам);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финансовый контроль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- учет и анализ расходования финансовых ресурсов, обеспечение финансовых потребностей организации. В современных систе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мах управления нередко принципы финансового аудита распространяются на сферу маркетинга, контроля качества, процессы производства;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бюджетный контроль,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включающий разработку системы бюджетов под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разделений организации и их объединение в главный бюджет организации. Главное назначение этого контроля — связь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lastRenderedPageBreak/>
        <w:t>финансовых ресурсов с результатами производства. В российской практике бюджетный менеджмент час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то вообще отсутствует;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контроль эффективности систем стимулирования и мотивации,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оцени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вающий степень заинтересованности работников и менеджеров в решении задач организации;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маркетинговый контроль,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обеспечивающий руководство информацией об изменениях спроса на рынке, предпочтений клиентуры, реакции рынка на поведение организации;</w:t>
      </w:r>
    </w:p>
    <w:p w:rsidR="00680DD5" w:rsidRPr="00680DD5" w:rsidRDefault="00680DD5" w:rsidP="00680DD5">
      <w:pPr>
        <w:pStyle w:val="Style2"/>
        <w:widowControl/>
        <w:numPr>
          <w:ilvl w:val="0"/>
          <w:numId w:val="7"/>
        </w:numPr>
        <w:tabs>
          <w:tab w:val="clear" w:pos="1440"/>
        </w:tabs>
        <w:ind w:left="0" w:firstLine="709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контроль качества,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включая оценку уровня качества, соблюдение стан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дартов качества, причин отклонений от них.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Для подготовки системы менеджмента к внедрению стратегии нужно обеспечить: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расширение функций менеджеров с учетом новых видов функций 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-и</w:t>
      </w:r>
      <w:proofErr w:type="gram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нтегральных (объединяющих ряд базовых функций) и объектно-ориенти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рованных (специализированных функций, направленных на конкретный объект, например, маркетинговый менеджмент);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обеспечение взаимодействия всех основных функций в процессе уп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равления и интеграция всех функций управления в единый процесс;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перенос центра тяжести в принятии и реализации управленческих решений от формальных административных структур к сети команд менед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жеров и специалистов и изменение приоритетов.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42"/>
          <w:rFonts w:ascii="Times New Roman" w:cs="Times New Roman"/>
          <w:b w:val="0"/>
          <w:i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Профессиональные функции современного менеджера целесообразно разделить на следующие виды</w:t>
      </w:r>
      <w:r w:rsidRPr="00680DD5">
        <w:rPr>
          <w:rStyle w:val="FontStyle42"/>
          <w:rFonts w:ascii="Times New Roman" w:cs="Times New Roman"/>
          <w:b w:val="0"/>
          <w:i w:val="0"/>
          <w:sz w:val="28"/>
          <w:szCs w:val="28"/>
        </w:rPr>
        <w:t>: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31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базовые функции общего менеджмента,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универсальные для всех менед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жеров и всех видов деятельности, независимо от подразделения, в котором менеджеры работают, образующие каркас содержания труда каждого менед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жера. К ним относятся планирование, организация, контроль, координа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ции и активизация персонала. Эти функции дополняются функциями, вхо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дящими в две другие группы;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31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интегральные функции менеджмента.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Эти функции образуют об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щую платформу для всех других функций, тесно связаны со всеми други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ми функциями и друг с другом (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см</w:t>
      </w:r>
      <w:proofErr w:type="gram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. рисунок 1</w:t>
      </w:r>
      <w:r>
        <w:rPr>
          <w:rStyle w:val="FontStyle29"/>
          <w:rFonts w:ascii="Times New Roman" w:hAnsi="Times New Roman" w:cs="Times New Roman"/>
          <w:b w:val="0"/>
          <w:sz w:val="28"/>
          <w:szCs w:val="28"/>
        </w:rPr>
        <w:t>4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.4</w:t>
      </w:r>
      <w:r w:rsidRPr="00680DD5">
        <w:rPr>
          <w:rStyle w:val="FontStyle42"/>
          <w:rFonts w:ascii="Times New Roman" w:cs="Times New Roman"/>
          <w:b w:val="0"/>
          <w:i w:val="0"/>
          <w:sz w:val="28"/>
          <w:szCs w:val="28"/>
        </w:rPr>
        <w:t xml:space="preserve">).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Их особенность в обобщенном характере и влиянии на все функции и все виды действий менеджеров. Они включают функции </w:t>
      </w:r>
      <w:proofErr w:type="spell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дебюрократизации</w:t>
      </w:r>
      <w:proofErr w:type="spell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, руководства на основе ли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дерства, непрерывные инновации, развитие самоуправления, новой куль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туры менеджмента, непрерывное обучение и формирование интеллекту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ального потенциала. На основе этих функций менеджерами производится разработка концепций управления своими подразделениями и работни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ками, развитие нестандартного мышления и быстрой реакции на изме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нения. Создание позитивной культуры менеджмента основывается на развитии взаимного доверия, уважения, открытости, честности, добро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желательности и справедливости;</w:t>
      </w: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 xml:space="preserve">специальные (объектно-ориентированные) функции менеджмента. 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Эти функции как самостоятельные возникли сравнительно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lastRenderedPageBreak/>
        <w:t xml:space="preserve">недавно в связи с углублением и расширением специализации управленческого труда; </w:t>
      </w:r>
      <w:proofErr w:type="gramEnd"/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рост конкуренции, появление новых видов деятельности, рост сложности техно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логий и создаваемых продуктов, обладающих различными потребительны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ми качествами, вызвали необходимость перехода от общего руководства спе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циализированными процессами к ориентации на конкретные объекты управления, например на маркетинг, новые продукты, инвестиции. Так, место системы маркетинга все больше занимает маркетинговый менедж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мент, содержащий систему маркетинга, средства и методы управления этой системой.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42"/>
          <w:rFonts w:ascii="Times New Roman" w:cs="Times New Roman"/>
          <w:b w:val="0"/>
          <w:i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Успешное внедрение стратегии возможно при условии выполнения ме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неджерами не только традиционных, но и новых видов управленческих фун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кций (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см</w:t>
      </w:r>
      <w:proofErr w:type="gram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. рис</w:t>
      </w:r>
      <w:r>
        <w:rPr>
          <w:rStyle w:val="FontStyle29"/>
          <w:rFonts w:ascii="Times New Roman" w:hAnsi="Times New Roman" w:cs="Times New Roman"/>
          <w:b w:val="0"/>
          <w:sz w:val="28"/>
          <w:szCs w:val="28"/>
        </w:rPr>
        <w:t>унок 14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.4</w:t>
      </w:r>
      <w:r w:rsidRPr="00680DD5">
        <w:rPr>
          <w:rStyle w:val="FontStyle42"/>
          <w:rFonts w:ascii="Times New Roman" w:cs="Times New Roman"/>
          <w:b w:val="0"/>
          <w:i w:val="0"/>
          <w:sz w:val="28"/>
          <w:szCs w:val="28"/>
        </w:rPr>
        <w:t>).</w:t>
      </w:r>
    </w:p>
    <w:p w:rsidR="00680DD5" w:rsidRDefault="00680DD5" w:rsidP="00680DD5">
      <w:pPr>
        <w:pStyle w:val="Style2"/>
        <w:widowControl/>
        <w:ind w:firstLine="720"/>
        <w:jc w:val="both"/>
        <w:rPr>
          <w:rStyle w:val="FontStyle42"/>
          <w:rFonts w:ascii="Times New Roman" w:cs="Times New Roman"/>
          <w:b w:val="0"/>
          <w:i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Важным условием внедрения стратегии является правильная оценка качеств менеджеров и проведение перестановки кадров при необходи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мости.</w:t>
      </w:r>
      <w:r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Менеджеры разделяются по типам в зависимости от </w:t>
      </w:r>
      <w:r w:rsidRPr="00680DD5">
        <w:rPr>
          <w:rStyle w:val="FontStyle42"/>
          <w:rFonts w:ascii="Times New Roman" w:cs="Times New Roman"/>
          <w:b w:val="0"/>
          <w:i w:val="0"/>
          <w:sz w:val="28"/>
          <w:szCs w:val="28"/>
        </w:rPr>
        <w:t xml:space="preserve">конечных 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ре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зультатов их влияния на организацию и на ее стратегическое разви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тие</w:t>
      </w:r>
      <w:r w:rsidRPr="00680DD5">
        <w:rPr>
          <w:rStyle w:val="FontStyle42"/>
          <w:rFonts w:ascii="Times New Roman" w:cs="Times New Roman"/>
          <w:b w:val="0"/>
          <w:i w:val="0"/>
          <w:sz w:val="28"/>
          <w:szCs w:val="28"/>
        </w:rPr>
        <w:t>.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Для эффективной разработки и внедрения стратегии компании необхо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димы прогрессивные менеджеры - преобразователи, не конформисты сво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 xml:space="preserve">бодные от бюрократии, способные к самоуправлению и </w:t>
      </w:r>
      <w:proofErr w:type="gramStart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самоорганизации</w:t>
      </w:r>
      <w:proofErr w:type="gramEnd"/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 xml:space="preserve"> активно обучающиеся и самообучающиеся, умеющие мотивировать персо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нал, хорошо понимающие людей, владеющие собой, корректные и этич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ные, обладающие позитивными ценностями.</w:t>
      </w:r>
    </w:p>
    <w:p w:rsidR="00680DD5" w:rsidRPr="00680DD5" w:rsidRDefault="00680DD5" w:rsidP="00680DD5">
      <w:pPr>
        <w:pStyle w:val="Style21"/>
        <w:widowControl/>
        <w:spacing w:line="240" w:lineRule="auto"/>
        <w:ind w:firstLine="720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t>Чем выше конкурентоспособность компании, тем полнее набор функ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ций менеджмента. Во многих современных организациях они реализуются частично. Их развитие сдерживается внутренней бюрократией, в условиях которой отсутствуют стимулы эффективной работы, практикуется конфор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мизм или соглашательство с любыми указаниями руководства, безразличие и беспринципность, отказ от инициативных инноваций, стремление избе</w:t>
      </w:r>
      <w:r w:rsidRPr="00680DD5">
        <w:rPr>
          <w:rStyle w:val="FontStyle29"/>
          <w:rFonts w:ascii="Times New Roman" w:hAnsi="Times New Roman" w:cs="Times New Roman"/>
          <w:b w:val="0"/>
          <w:sz w:val="28"/>
          <w:szCs w:val="28"/>
        </w:rPr>
        <w:softHyphen/>
        <w:t>жать риска.</w:t>
      </w:r>
    </w:p>
    <w:p w:rsid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15.6 Функции управления и факторы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Как и для любого другого процесса, для успешной реализации стратегии необходимо выполнение следующих основных управленческих функций: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планирование;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организация (создается организационная структура и наполняется ресурсами);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мотивация (создаются условия, в которых сотрудники будут эффективно работать);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контроль (вырабатываются критерии оценки, собирается, анализируется информация, сравнивается с критериями, принимается решение о допустимости имеющихся разночтений).</w:t>
      </w:r>
    </w:p>
    <w:p w:rsidR="00680DD5" w:rsidRPr="00680DD5" w:rsidRDefault="00680DD5" w:rsidP="00680DD5">
      <w:pPr>
        <w:pStyle w:val="Style16"/>
        <w:widowControl/>
        <w:spacing w:line="240" w:lineRule="auto"/>
        <w:ind w:firstLine="720"/>
        <w:jc w:val="both"/>
        <w:rPr>
          <w:rStyle w:val="FontStyle42"/>
          <w:rFonts w:ascii="Times New Roman" w:cs="Times New Roman"/>
          <w:b w:val="0"/>
          <w:i w:val="0"/>
          <w:sz w:val="28"/>
          <w:szCs w:val="28"/>
        </w:rPr>
      </w:pPr>
    </w:p>
    <w:p w:rsidR="00680DD5" w:rsidRPr="00680DD5" w:rsidRDefault="00680DD5" w:rsidP="00680DD5">
      <w:pPr>
        <w:pStyle w:val="Style2"/>
        <w:widowControl/>
        <w:numPr>
          <w:ilvl w:val="0"/>
          <w:numId w:val="6"/>
        </w:numPr>
        <w:tabs>
          <w:tab w:val="left" w:pos="571"/>
        </w:tabs>
        <w:ind w:firstLine="720"/>
        <w:jc w:val="both"/>
        <w:rPr>
          <w:bCs/>
          <w:sz w:val="28"/>
          <w:szCs w:val="28"/>
        </w:rPr>
        <w:sectPr w:rsidR="00680DD5" w:rsidRPr="00680DD5" w:rsidSect="00680DD5">
          <w:headerReference w:type="default" r:id="rId7"/>
          <w:footerReference w:type="default" r:id="rId8"/>
          <w:pgSz w:w="11906" w:h="16838" w:code="9"/>
          <w:pgMar w:top="1134" w:right="1134" w:bottom="1134" w:left="1134" w:header="720" w:footer="720" w:gutter="0"/>
          <w:cols w:space="720"/>
          <w:noEndnote/>
        </w:sectPr>
      </w:pPr>
    </w:p>
    <w:p w:rsidR="00680DD5" w:rsidRPr="00680DD5" w:rsidRDefault="00680DD5" w:rsidP="00680DD5">
      <w:pPr>
        <w:pStyle w:val="Style21"/>
        <w:widowControl/>
        <w:spacing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680DD5" w:rsidRPr="00680DD5" w:rsidRDefault="00680DD5" w:rsidP="00680DD5">
      <w:pPr>
        <w:pStyle w:val="Style4"/>
        <w:widowControl/>
        <w:ind w:firstLine="720"/>
        <w:jc w:val="both"/>
        <w:rPr>
          <w:rStyle w:val="FontStyle31"/>
          <w:sz w:val="28"/>
          <w:szCs w:val="28"/>
        </w:rPr>
      </w:pPr>
      <w:r w:rsidRPr="00680DD5">
        <w:rPr>
          <w:rFonts w:ascii="Times New Roman" w:hAnsi="Times New Roman"/>
          <w:bCs/>
          <w:iCs/>
          <w:noProof/>
          <w:sz w:val="28"/>
          <w:szCs w:val="28"/>
        </w:rPr>
      </w:r>
      <w:r w:rsidRPr="00680DD5">
        <w:rPr>
          <w:rStyle w:val="FontStyle31"/>
          <w:i/>
          <w:sz w:val="28"/>
          <w:szCs w:val="28"/>
        </w:rPr>
        <w:pict>
          <v:group id="_x0000_s1043" editas="canvas" style="width:726pt;height:414pt;mso-position-horizontal-relative:char;mso-position-vertical-relative:line" coordorigin="4808,8116" coordsize="7200,4140">
            <o:lock v:ext="edit" aspectratio="t"/>
            <v:shape id="_x0000_s1044" type="#_x0000_t75" style="position:absolute;left:4808;top:8116;width:7200;height:4140" o:preferrelative="f">
              <v:fill o:detectmouseclick="t"/>
              <v:path o:extrusionok="t" o:connecttype="none"/>
              <o:lock v:ext="edit" text="t"/>
            </v:shape>
            <v:rect id="_x0000_s1045" style="position:absolute;left:6534;top:8416;width:4224;height:360">
              <v:textbox style="mso-next-textbox:#_x0000_s1045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Расширение функций современных менеджеров</w:t>
                    </w:r>
                  </w:p>
                </w:txbxContent>
              </v:textbox>
            </v:rect>
            <v:rect id="_x0000_s1046" style="position:absolute;left:5165;top:9196;width:6248;height:360">
              <v:textbox style="mso-next-textbox:#_x0000_s1046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Традиционные функции менеджеров</w:t>
                    </w:r>
                  </w:p>
                </w:txbxContent>
              </v:textbox>
            </v:rect>
            <v:rect id="_x0000_s1047" style="position:absolute;left:5344;top:10576;width:1131;height:360">
              <v:textbox style="mso-next-textbox:#_x0000_s1047">
                <w:txbxContent>
                  <w:p w:rsidR="00680DD5" w:rsidRPr="00880E53" w:rsidRDefault="00680DD5" w:rsidP="00680DD5">
                    <w:pPr>
                      <w:jc w:val="center"/>
                    </w:pPr>
                    <w:proofErr w:type="spellStart"/>
                    <w:r w:rsidRPr="00880E53">
                      <w:t>Дебюрократизация</w:t>
                    </w:r>
                    <w:proofErr w:type="spellEnd"/>
                  </w:p>
                </w:txbxContent>
              </v:textbox>
            </v:rect>
            <v:rect id="_x0000_s1048" style="position:absolute;left:6474;top:9556;width:1131;height:360">
              <v:textbox style="mso-next-textbox:#_x0000_s1048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Организация</w:t>
                    </w:r>
                  </w:p>
                </w:txbxContent>
              </v:textbox>
            </v:rect>
            <v:rect id="_x0000_s1049" style="position:absolute;left:7664;top:9556;width:1131;height:360">
              <v:textbox style="mso-next-textbox:#_x0000_s1049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Контроль</w:t>
                    </w:r>
                  </w:p>
                </w:txbxContent>
              </v:textbox>
            </v:rect>
            <v:rect id="_x0000_s1050" style="position:absolute;left:8854;top:9556;width:1131;height:360">
              <v:textbox style="mso-next-textbox:#_x0000_s1050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Координация</w:t>
                    </w:r>
                  </w:p>
                </w:txbxContent>
              </v:textbox>
            </v:rect>
            <v:rect id="_x0000_s1051" style="position:absolute;left:10163;top:9556;width:1131;height:360">
              <v:textbox style="mso-next-textbox:#_x0000_s1051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Активизация персонала</w:t>
                    </w:r>
                  </w:p>
                </w:txbxContent>
              </v:textbox>
            </v:rect>
            <v:rect id="_x0000_s1052" style="position:absolute;left:5225;top:10216;width:6247;height:360">
              <v:textbox style="mso-next-textbox:#_x0000_s1052">
                <w:txbxContent>
                  <w:p w:rsidR="00680DD5" w:rsidRPr="00880E53" w:rsidRDefault="00680DD5" w:rsidP="00680DD5">
                    <w:pPr>
                      <w:jc w:val="center"/>
                    </w:pPr>
                    <w:r>
                      <w:t xml:space="preserve">Новые </w:t>
                    </w:r>
                    <w:r w:rsidRPr="00880E53">
                      <w:t xml:space="preserve"> функции менеджеров</w:t>
                    </w:r>
                  </w:p>
                </w:txbxContent>
              </v:textbox>
            </v:rect>
            <v:rect id="_x0000_s1053" style="position:absolute;left:5284;top:9556;width:1131;height:360">
              <v:textbox style="mso-next-textbox:#_x0000_s1053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Планирование</w:t>
                    </w:r>
                  </w:p>
                </w:txbxContent>
              </v:textbox>
            </v:rect>
            <v:rect id="_x0000_s1054" style="position:absolute;left:6534;top:10576;width:1131;height:360">
              <v:textbox style="mso-next-textbox:#_x0000_s1054">
                <w:txbxContent>
                  <w:p w:rsidR="00680DD5" w:rsidRPr="00880E53" w:rsidRDefault="00680DD5" w:rsidP="00680DD5">
                    <w:r w:rsidRPr="00880E53">
                      <w:t xml:space="preserve">Руководство </w:t>
                    </w:r>
                    <w:r>
                      <w:t>на основе лидерства</w:t>
                    </w:r>
                  </w:p>
                </w:txbxContent>
              </v:textbox>
            </v:rect>
            <v:rect id="_x0000_s1055" style="position:absolute;left:7724;top:10576;width:1131;height:360">
              <v:textbox style="mso-next-textbox:#_x0000_s1055">
                <w:txbxContent>
                  <w:p w:rsidR="00680DD5" w:rsidRPr="00880E53" w:rsidRDefault="00680DD5" w:rsidP="00680DD5">
                    <w:pPr>
                      <w:jc w:val="center"/>
                    </w:pPr>
                    <w:r w:rsidRPr="00880E53">
                      <w:t>Непрерывные инновации</w:t>
                    </w:r>
                  </w:p>
                </w:txbxContent>
              </v:textbox>
            </v:rect>
            <v:rect id="_x0000_s1056" style="position:absolute;left:8973;top:10576;width:2380;height:360">
              <v:textbox style="mso-next-textbox:#_x0000_s1056">
                <w:txbxContent>
                  <w:p w:rsidR="00680DD5" w:rsidRPr="00880E53" w:rsidRDefault="00680DD5" w:rsidP="00680DD5">
                    <w:pPr>
                      <w:jc w:val="center"/>
                    </w:pPr>
                    <w:r>
                      <w:t>Развитие самоуправления в коллективах, сетей команд и проектов</w:t>
                    </w:r>
                  </w:p>
                </w:txbxContent>
              </v:textbox>
            </v:rect>
            <v:rect id="_x0000_s1057" style="position:absolute;left:5165;top:10996;width:1131;height:600">
              <v:textbox style="mso-next-textbox:#_x0000_s1057">
                <w:txbxContent>
                  <w:p w:rsidR="00680DD5" w:rsidRPr="00934E2A" w:rsidRDefault="00680DD5" w:rsidP="00680DD5">
                    <w:pPr>
                      <w:jc w:val="center"/>
                    </w:pPr>
                    <w:r w:rsidRPr="00934E2A">
                      <w:t>Создание и развитие новой культуры менеджмента</w:t>
                    </w:r>
                  </w:p>
                </w:txbxContent>
              </v:textbox>
            </v:rect>
            <v:rect id="_x0000_s1058" style="position:absolute;left:6355;top:10996;width:1131;height:600">
              <v:textbox style="mso-next-textbox:#_x0000_s1058">
                <w:txbxContent>
                  <w:p w:rsidR="00680DD5" w:rsidRPr="00934E2A" w:rsidRDefault="00680DD5" w:rsidP="00680DD5">
                    <w:pPr>
                      <w:jc w:val="center"/>
                    </w:pPr>
                    <w:r w:rsidRPr="00934E2A">
                      <w:t>Непрерывное обучение и самообучение</w:t>
                    </w:r>
                  </w:p>
                </w:txbxContent>
              </v:textbox>
            </v:rect>
            <v:rect id="_x0000_s1059" style="position:absolute;left:7605;top:10996;width:1487;height:600">
              <v:textbox style="mso-next-textbox:#_x0000_s1059">
                <w:txbxContent>
                  <w:p w:rsidR="00680DD5" w:rsidRPr="00934E2A" w:rsidRDefault="00680DD5" w:rsidP="00680DD5">
                    <w:pPr>
                      <w:jc w:val="center"/>
                    </w:pPr>
                    <w:r w:rsidRPr="00934E2A">
                      <w:t>Формирование интеллектуального потенциала</w:t>
                    </w:r>
                  </w:p>
                </w:txbxContent>
              </v:textbox>
            </v:rect>
            <v:rect id="_x0000_s1060" style="position:absolute;left:9152;top:10996;width:1487;height:600">
              <v:textbox style="mso-next-textbox:#_x0000_s1060">
                <w:txbxContent>
                  <w:p w:rsidR="00680DD5" w:rsidRPr="00880E53" w:rsidRDefault="00680DD5" w:rsidP="00680DD5">
                    <w:pPr>
                      <w:jc w:val="center"/>
                    </w:pPr>
                    <w:r>
                      <w:t>Самоуправление и развитие личности</w:t>
                    </w:r>
                  </w:p>
                </w:txbxContent>
              </v:textbox>
            </v:rect>
            <v:rect id="_x0000_s1061" style="position:absolute;left:4987;top:11656;width:2202;height:360">
              <v:textbox style="mso-next-textbox:#_x0000_s1061">
                <w:txbxContent>
                  <w:p w:rsidR="00680DD5" w:rsidRPr="00934E2A" w:rsidRDefault="00680DD5" w:rsidP="00680DD5">
                    <w:pPr>
                      <w:jc w:val="center"/>
                    </w:pPr>
                    <w:r w:rsidRPr="00934E2A">
                      <w:t>Подбор и обновление кадров на основе индивидуального подхода</w:t>
                    </w:r>
                  </w:p>
                </w:txbxContent>
              </v:textbox>
            </v:rect>
            <v:rect id="_x0000_s1062" style="position:absolute;left:7248;top:11656;width:1961;height:360">
              <v:textbox style="mso-next-textbox:#_x0000_s1062">
                <w:txbxContent>
                  <w:p w:rsidR="00680DD5" w:rsidRPr="00934E2A" w:rsidRDefault="00680DD5" w:rsidP="00680DD5">
                    <w:pPr>
                      <w:jc w:val="center"/>
                    </w:pPr>
                    <w:r w:rsidRPr="00934E2A">
                      <w:t>Создание положительного имиджа компании</w:t>
                    </w:r>
                  </w:p>
                </w:txbxContent>
              </v:textbox>
            </v:rect>
            <v:rect id="_x0000_s1063" style="position:absolute;left:9330;top:11656;width:2202;height:420">
              <v:textbox style="mso-next-textbox:#_x0000_s1063">
                <w:txbxContent>
                  <w:p w:rsidR="00680DD5" w:rsidRPr="00880E53" w:rsidRDefault="00680DD5" w:rsidP="00680DD5">
                    <w:pPr>
                      <w:jc w:val="center"/>
                    </w:pPr>
                    <w:r>
                      <w:t>Объектно-ориентированные (специальные) функции  менеджмента</w:t>
                    </w:r>
                  </w:p>
                </w:txbxContent>
              </v:textbox>
            </v:rect>
            <v:line id="_x0000_s1064" style="position:absolute" from="8378,8777" to="8378,9197">
              <v:stroke endarrow="block"/>
            </v:line>
            <v:line id="_x0000_s1065" style="position:absolute" from="5582,10036" to="10818,10037"/>
            <v:line id="_x0000_s1066" style="position:absolute" from="5582,9916" to="5582,10036"/>
            <v:line id="_x0000_s1067" style="position:absolute" from="6950,9916" to="6950,10036"/>
            <v:line id="_x0000_s1068" style="position:absolute" from="9449,9916" to="9449,10036"/>
            <v:line id="_x0000_s1069" style="position:absolute" from="10818,9916" to="10818,10036"/>
            <v:line id="_x0000_s1070" style="position:absolute" from="8200,9916" to="8200,10216">
              <v:stroke endarrow="block"/>
            </v:line>
            <w10:wrap type="none"/>
            <w10:anchorlock/>
          </v:group>
        </w:pict>
      </w:r>
    </w:p>
    <w:p w:rsidR="00680DD5" w:rsidRPr="00680DD5" w:rsidRDefault="00680DD5" w:rsidP="00680DD5">
      <w:pPr>
        <w:pStyle w:val="Style4"/>
        <w:widowControl/>
        <w:ind w:firstLine="720"/>
        <w:jc w:val="center"/>
        <w:rPr>
          <w:rStyle w:val="FontStyle41"/>
          <w:b w:val="0"/>
          <w:sz w:val="28"/>
          <w:szCs w:val="28"/>
        </w:rPr>
      </w:pPr>
      <w:r w:rsidRPr="00680DD5">
        <w:rPr>
          <w:rStyle w:val="FontStyle31"/>
          <w:sz w:val="28"/>
          <w:szCs w:val="28"/>
        </w:rPr>
        <w:t>Рисунок 1</w:t>
      </w:r>
      <w:r>
        <w:rPr>
          <w:rStyle w:val="FontStyle31"/>
          <w:sz w:val="28"/>
          <w:szCs w:val="28"/>
        </w:rPr>
        <w:t>4</w:t>
      </w:r>
      <w:r w:rsidRPr="00680DD5">
        <w:rPr>
          <w:rStyle w:val="FontStyle31"/>
          <w:sz w:val="28"/>
          <w:szCs w:val="28"/>
        </w:rPr>
        <w:t xml:space="preserve">.4 - </w:t>
      </w:r>
      <w:r w:rsidRPr="00680DD5">
        <w:rPr>
          <w:rStyle w:val="FontStyle41"/>
          <w:b w:val="0"/>
          <w:sz w:val="28"/>
          <w:szCs w:val="28"/>
        </w:rPr>
        <w:t>Расширение функций менеджеров</w:t>
      </w:r>
    </w:p>
    <w:p w:rsidR="00680DD5" w:rsidRPr="00680DD5" w:rsidRDefault="00680DD5" w:rsidP="00680DD5">
      <w:pPr>
        <w:pStyle w:val="Style2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pStyle w:val="Style16"/>
        <w:widowControl/>
        <w:spacing w:line="240" w:lineRule="auto"/>
        <w:ind w:firstLine="720"/>
        <w:jc w:val="both"/>
        <w:rPr>
          <w:rStyle w:val="FontStyle42"/>
          <w:rFonts w:ascii="Times New Roman" w:cs="Times New Roman"/>
          <w:b w:val="0"/>
          <w:sz w:val="28"/>
          <w:szCs w:val="28"/>
        </w:rPr>
        <w:sectPr w:rsidR="00680DD5" w:rsidRPr="00680DD5" w:rsidSect="00EE1E4A">
          <w:type w:val="nextColumn"/>
          <w:pgSz w:w="16838" w:h="11906" w:orient="landscape" w:code="9"/>
          <w:pgMar w:top="1134" w:right="1134" w:bottom="1134" w:left="1134" w:header="720" w:footer="720" w:gutter="0"/>
          <w:cols w:space="720"/>
          <w:noEndnote/>
        </w:sectPr>
      </w:pPr>
    </w:p>
    <w:p w:rsidR="00680DD5" w:rsidRPr="00680DD5" w:rsidRDefault="00680DD5" w:rsidP="00680DD5">
      <w:pPr>
        <w:pStyle w:val="Style14"/>
        <w:widowControl/>
        <w:ind w:firstLine="720"/>
        <w:jc w:val="both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30"/>
          <w:b w:val="0"/>
          <w:sz w:val="28"/>
          <w:szCs w:val="28"/>
        </w:rPr>
        <w:lastRenderedPageBreak/>
        <w:t>В таблице 1</w:t>
      </w:r>
      <w:r>
        <w:rPr>
          <w:rStyle w:val="FontStyle30"/>
          <w:b w:val="0"/>
          <w:sz w:val="28"/>
          <w:szCs w:val="28"/>
        </w:rPr>
        <w:t>4</w:t>
      </w:r>
      <w:r w:rsidRPr="00680DD5">
        <w:rPr>
          <w:rStyle w:val="FontStyle30"/>
          <w:b w:val="0"/>
          <w:sz w:val="28"/>
          <w:szCs w:val="28"/>
        </w:rPr>
        <w:t>.2 представлены типы менеджеров, их функции и характерные черты в системах управления.</w:t>
      </w:r>
    </w:p>
    <w:p w:rsidR="00680DD5" w:rsidRPr="00680DD5" w:rsidRDefault="00680DD5" w:rsidP="00680DD5">
      <w:pPr>
        <w:pStyle w:val="Style14"/>
        <w:widowControl/>
        <w:ind w:firstLine="720"/>
        <w:jc w:val="both"/>
        <w:rPr>
          <w:rStyle w:val="FontStyle30"/>
          <w:b w:val="0"/>
          <w:sz w:val="28"/>
          <w:szCs w:val="28"/>
        </w:rPr>
      </w:pPr>
    </w:p>
    <w:p w:rsidR="00680DD5" w:rsidRPr="00680DD5" w:rsidRDefault="00680DD5" w:rsidP="00680DD5">
      <w:pPr>
        <w:pStyle w:val="Style14"/>
        <w:widowControl/>
        <w:ind w:firstLine="720"/>
        <w:jc w:val="both"/>
        <w:rPr>
          <w:rStyle w:val="FontStyle30"/>
          <w:b w:val="0"/>
          <w:sz w:val="28"/>
          <w:szCs w:val="28"/>
        </w:rPr>
      </w:pPr>
      <w:r w:rsidRPr="00680DD5">
        <w:rPr>
          <w:rStyle w:val="FontStyle30"/>
          <w:b w:val="0"/>
          <w:sz w:val="28"/>
          <w:szCs w:val="28"/>
        </w:rPr>
        <w:t>Таблица 1</w:t>
      </w:r>
      <w:r>
        <w:rPr>
          <w:rStyle w:val="FontStyle30"/>
          <w:b w:val="0"/>
          <w:sz w:val="28"/>
          <w:szCs w:val="28"/>
        </w:rPr>
        <w:t>4</w:t>
      </w:r>
      <w:r w:rsidRPr="00680DD5">
        <w:rPr>
          <w:rStyle w:val="FontStyle30"/>
          <w:b w:val="0"/>
          <w:sz w:val="28"/>
          <w:szCs w:val="28"/>
        </w:rPr>
        <w:t>.2 - Типы менеджеров, их функции и характерные черты в системах управления</w:t>
      </w:r>
    </w:p>
    <w:tbl>
      <w:tblPr>
        <w:tblW w:w="99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5"/>
        <w:gridCol w:w="7087"/>
        <w:gridCol w:w="880"/>
        <w:gridCol w:w="16"/>
      </w:tblGrid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Тип менеджера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Функции и характерные черты типа менеджера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9"/>
              <w:widowControl/>
              <w:spacing w:line="240" w:lineRule="auto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1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9"/>
              <w:widowControl/>
              <w:spacing w:line="240" w:lineRule="auto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9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9"/>
              <w:widowControl/>
              <w:spacing w:line="240" w:lineRule="auto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1. По общему влиянию на организацию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Прогрессивный</w:t>
            </w:r>
          </w:p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(созидатель,</w:t>
            </w:r>
            <w:proofErr w:type="gramEnd"/>
          </w:p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преобразователь)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Позитивно преобразует среду управления и структуру организации, активно воздействуя на все элементы процесса управления, стремится внести изменения в целях повышения эффективности организации, находится в непрерывном поиске лучших способов решения задач. Быстро реагирует на все изменения среды управления с одновременной адаптацией целей, стиля руководства и методов воздействия. Является лидером, способным вовлечь других в активное достижение целей. Только такие менеджеры способны обеспечить превращение их организаций в лидеры высшей конкурентоспособности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Исполнитель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Ограничивает свои действия следованием указаниям вышестоящих руководителей, полностью избегает риска, опирается на бюрократические методы и процедуры. Самостоятельность полностью отсутствует даже при наступлении кризиса. В условиях динамичной среды управления такой менеджер ведет к потере конкурентоспособности организации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Разрушитель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Разрушает в силу своего непрофессионализма, отсутствия способностей или отрицательных внутренних ценностей для достижения личных карьерных интересов сложившуюся культуру организации и методы управления организацией, ухудшая ее положение и снижая конкурентоспособность. Менеджеры этого вида способны быстро разрушить создававшиеся до них годами системы управления и привести организации к банкротству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9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9"/>
              <w:widowControl/>
              <w:spacing w:line="240" w:lineRule="auto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2. По положению в иерархической системе управления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9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5"/>
              <w:widowControl/>
              <w:spacing w:line="240" w:lineRule="auto"/>
              <w:jc w:val="both"/>
              <w:rPr>
                <w:rStyle w:val="FontStyle45"/>
                <w:sz w:val="28"/>
                <w:szCs w:val="28"/>
              </w:rPr>
            </w:pPr>
            <w:r w:rsidRPr="00680DD5">
              <w:rPr>
                <w:rStyle w:val="FontStyle45"/>
                <w:sz w:val="28"/>
                <w:szCs w:val="28"/>
              </w:rPr>
              <w:t>2.1. Менеджер-руководитель: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Лидер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Строит руководство коллективом подчиненных на основе гибкого сочетания различных концепций и моделей управления. Выполнение им роли руководителя основано на применении современных принципов теории и практики эффективного лидерства, новых методов менеджмента, уважении к сотрудникам, </w:t>
            </w:r>
            <w:proofErr w:type="spellStart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дебюрократизации</w:t>
            </w:r>
            <w:proofErr w:type="spellEnd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, инновационном руководстве 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развитием. Непрерывно совершенствует индивидуальный стиль управления, учитывая методы менеджеров добившихся успехов. Обеспечивает непрерывность прогресса организации, ее прочные позиции на рынке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Безликий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Выполняет элементарные регламенты организации, не способен принимать никаких самостоятельных решений, мгновенно изменяя точку зрения в зависимости от мнения руководства, конформист в любых вопросах, главной целью ставит собственное спокойствие, сохранение должности, стремится избегать любых конфликтов. Чем больше его положение в иерархической структуре управления, тем больше наносимый им ущерб. Занятие им должности руководителя неизбежно ведет к потере конкурентоспособности организации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rPr>
          <w:gridAfter w:val="1"/>
          <w:wAfter w:w="1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Регрессивный (отсталый)</w:t>
            </w:r>
          </w:p>
        </w:tc>
        <w:tc>
          <w:tcPr>
            <w:tcW w:w="7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Применяет старые методы руководства, включая подавление личности подчиненных. Для его стиля руководства характерно создание клановых групп, атмосферы страха, конфликтов, стрессов, взаимного доносительства, организация административной травли неугодных сотрудников, грубость в личном общении, предельно низкая оплата труда персонала, полное пренебрежение к интересам и запросам подчиненных. Негативно действует на культуру организации, неизбежно ведет организацию к краху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c>
          <w:tcPr>
            <w:tcW w:w="99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5"/>
              <w:widowControl/>
              <w:tabs>
                <w:tab w:val="left" w:leader="underscore" w:pos="6523"/>
              </w:tabs>
              <w:spacing w:line="240" w:lineRule="auto"/>
              <w:jc w:val="both"/>
              <w:rPr>
                <w:rStyle w:val="FontStyle45"/>
                <w:sz w:val="28"/>
                <w:szCs w:val="28"/>
              </w:rPr>
            </w:pPr>
            <w:r w:rsidRPr="00680DD5">
              <w:rPr>
                <w:rStyle w:val="FontStyle45"/>
                <w:sz w:val="28"/>
                <w:szCs w:val="28"/>
              </w:rPr>
              <w:t>2.2. Менеджер-подчиненный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Самоуправляемый</w:t>
            </w:r>
          </w:p>
        </w:tc>
        <w:tc>
          <w:tcPr>
            <w:tcW w:w="798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Открытые каналы коммуникаций с вышестоящими руководителями и органами управления, самостоятельный выбор методов решения проблем, отсутствие конформизма, собственная оценка эффективности вышестоящих звеньев управления, возможность открытого противопоставления своей точки зрения руководству в целях обеспечения более высокой эффективности организации. Индивидуальный, осознанный, прогрессивный и свободный стиль подчинения на основе развития самоуправления, коллегиальные и сетевые методы взаимодействия. Создание внутри организации сети таких менеджеров ведет к достижению высокой конкурентоспособности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Коммуникабельный</w:t>
            </w:r>
          </w:p>
        </w:tc>
        <w:tc>
          <w:tcPr>
            <w:tcW w:w="79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Создает сеть обширных контактов с менеджерами, подчиненными и руководителями на основе отношений, построенных на взаимном уважении, доверии и соблюдении внешних и внутренних норм культуры общения. Легко устанавливает контакты с другими людьми и поддерживает их, всегда готов прийти на помощь без особых раздумий о своей выгоде. Способствует единству коллектива. Такие менеджеры создают необходимые условия для раскрытия внутренних 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резервов персонала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Прагматик</w:t>
            </w:r>
          </w:p>
        </w:tc>
        <w:tc>
          <w:tcPr>
            <w:tcW w:w="79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Полностью </w:t>
            </w:r>
            <w:proofErr w:type="gramStart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сконцентрирован</w:t>
            </w:r>
            <w:proofErr w:type="gramEnd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 на работе и результатах. Стремясь достичь максимальной эффективности строит систему отношений, сводящую к минимуму затраты времени на все, что не ведет к достижению поставленных целей. Строго дозирует свои затраты времени, сохраняя активные деловые отношения, устанавливает избирательную систему контактов с окружающими по системе собственных критериев, включающей принцип полезности общения для эффективности его работы и личного развития. В условиях дефицита времени и в кризисах этот вид менеджеров наиболее эффективен и конкурентоспособен</w:t>
            </w:r>
          </w:p>
        </w:tc>
      </w:tr>
      <w:tr w:rsidR="00680DD5" w:rsidRPr="00680DD5" w:rsidTr="00F12C2F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Индивидуалист</w:t>
            </w:r>
          </w:p>
        </w:tc>
        <w:tc>
          <w:tcPr>
            <w:tcW w:w="79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Менеджер вступает в конфронтацию с верхними эшелонами руководства вследствие индивидуальной несовместимости с его непосредственными руководителями или в результате противостояния систем их внутренних ценностей. Для правильной оценки эффективности менеджера надо точно определить истинную причину цепи конфликтов в управлении. В эффективных системах управления такие конфликты чрезвычайно редки и, как правило, отражают несовместимость культур личностей или серьезные ошибки, допускаемые при решении проблемы руководством. В бюрократических системах эти конфликты отражают неприятие творческой личностью шаблонов, стереотипов и дефектов системы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Конформист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Конформизм и безоговорочное выполнение любых указаний руководства без их обсуждения, даже если они резко ухудшают результаты организации, противоречат общечеловеческим ценностям (свобода личности, честность, порядочность, взаимопомощь, уважение и другие) или внутренним ценностям организации. Бюрократически </w:t>
            </w:r>
            <w:proofErr w:type="gramStart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закрепощен</w:t>
            </w:r>
            <w:proofErr w:type="gramEnd"/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, жестко контролируем своим руководством. Помощь другим осуществляет только на основе расчетов полезности этого для карьеры. Эти менеджеры типичны для бюрократических структур управления и их индивидуальные результаты низкие. Они препятствуют развитию своих организаций, но при этом высоко оцениваются бюрократическим руководством, </w:t>
            </w: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 xml:space="preserve">так 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как готовы выполнить его любые установки. Это один из наиболее негативных типов менеджеров, не оказывающий противодействия бюрократии, а наоборот усиливающий </w:t>
            </w: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ее  власть и способствующий кризису организации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9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9"/>
              <w:widowControl/>
              <w:spacing w:line="240" w:lineRule="auto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Но способностям к самообучению и обучению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Самообучающи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йся и активно обучаемый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Непрерывно и активно стремится найти новые знания и 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приобрести новые навыки эффективного управления; функция обучения является для него одной из основных, процесс приобретения знаний оценивается не формальными дипломами или сертификатами, а по росту его производительности, появлению новых концепций, изменению среды управления. Это инновационный тип менеджера, который способен вывести свою компанию в лидеры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lastRenderedPageBreak/>
              <w:t>Формально обучаемый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Стремится к получению ряда дипломов и сертификатов исключительно как к средству достижения престижа, карьерного роста, формального превосходства по отношению к другим. Это типичный бюрократический подход. К получению знаний он относится только </w:t>
            </w: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>как к не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 xml:space="preserve">обходимости прохождения барьеров для получения дипломов и свидетельств о повышении квалификации. Главным же считает опору на личные связи и полный конформизм в управлении. Уровень самостоятельного мышления его крайне низок, опирается он в основном </w:t>
            </w:r>
            <w:r w:rsidRPr="00680DD5">
              <w:rPr>
                <w:rStyle w:val="FontStyle44"/>
                <w:rFonts w:ascii="Times New Roman" w:cs="Times New Roman"/>
                <w:b w:val="0"/>
                <w:sz w:val="28"/>
                <w:szCs w:val="28"/>
              </w:rPr>
              <w:t xml:space="preserve">на </w:t>
            </w: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цепкую память. Полученные им знания большей частью не находят себе применения в жизни. Такой менеджер избегает любых инноваций и риска, идет только проторенными дорогами и способствует процессам бюрократизации своей организации, что ведет ее к банкротству</w:t>
            </w:r>
          </w:p>
        </w:tc>
      </w:tr>
      <w:tr w:rsidR="00680DD5" w:rsidRPr="00680DD5" w:rsidTr="00680DD5">
        <w:tblPrEx>
          <w:tblCellMar>
            <w:top w:w="0" w:type="dxa"/>
            <w:bottom w:w="0" w:type="dxa"/>
          </w:tblCellMar>
        </w:tblPrEx>
        <w:trPr>
          <w:gridAfter w:val="2"/>
          <w:wAfter w:w="896" w:type="dxa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Не обучаемый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0DD5" w:rsidRPr="00680DD5" w:rsidRDefault="00680DD5" w:rsidP="00680DD5">
            <w:pPr>
              <w:pStyle w:val="Style13"/>
              <w:widowControl/>
              <w:spacing w:line="240" w:lineRule="auto"/>
              <w:ind w:firstLine="0"/>
              <w:jc w:val="both"/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</w:pPr>
            <w:r w:rsidRPr="00680DD5">
              <w:rPr>
                <w:rStyle w:val="FontStyle43"/>
                <w:rFonts w:ascii="Times New Roman" w:hAnsi="Times New Roman" w:cs="Times New Roman"/>
                <w:sz w:val="28"/>
                <w:szCs w:val="28"/>
              </w:rPr>
              <w:t>Активно отказывается от любых форм обучения. Процесс обучения для него тягостен и неприятен, поэтому он избегает малейших умственных усилий. Считает связи, деньги, неформальные общения главными средствами карьерного роста. В работе такие менеджеры нарушают практически все принципы эффективного управления. Они способны разрушить любую даже самую совершенную организацию. Это крайне негативный вид менеджеров</w:t>
            </w:r>
          </w:p>
        </w:tc>
      </w:tr>
    </w:tbl>
    <w:p w:rsidR="00680DD5" w:rsidRPr="00680DD5" w:rsidRDefault="00680DD5" w:rsidP="00680DD5">
      <w:pPr>
        <w:pStyle w:val="Style21"/>
        <w:widowControl/>
        <w:spacing w:line="240" w:lineRule="auto"/>
        <w:ind w:firstLine="720"/>
        <w:rPr>
          <w:rStyle w:val="FontStyle29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После выполнения контроля следуют корректировки, т.е. 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</w:rPr>
        <w:t>вно</w:t>
      </w:r>
      <w:r w:rsidRPr="00680DD5">
        <w:rPr>
          <w:rStyle w:val="FontStyle90"/>
          <w:rFonts w:eastAsia="Arial Unicode MS"/>
          <w:sz w:val="28"/>
          <w:szCs w:val="28"/>
        </w:rPr>
        <w:t xml:space="preserve">сятся изменения в тот этап процесса стратегического управления, на котором были допущены ошибки либо которые требуют изменения ввиду изменившихся условий внешней или внутренней среды.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Затем процесс повторяется заново — проце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сс стр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>атегического управления является постоянным процессом, как и любой управленческий процесс.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proofErr w:type="gramStart"/>
      <w:r w:rsidRPr="00680DD5">
        <w:rPr>
          <w:rStyle w:val="FontStyle90"/>
          <w:rFonts w:eastAsia="Arial Unicode MS"/>
          <w:sz w:val="28"/>
          <w:szCs w:val="28"/>
        </w:rPr>
        <w:t>Внедрение стратегии приводит к коренным изменениям в орга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низации: воплощается в ее культуре, организационной структуре, системе управления ресурсами, стиле управления, работе персонала]</w:t>
      </w:r>
      <w:proofErr w:type="gramEnd"/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>Стратегия организации тесно связана с основными факторами, ее успешной реализации и влияет на изменения, происходящие в организации (рис. 1</w:t>
      </w:r>
      <w:r>
        <w:rPr>
          <w:rStyle w:val="FontStyle90"/>
          <w:rFonts w:eastAsia="Arial Unicode MS"/>
          <w:sz w:val="28"/>
          <w:szCs w:val="28"/>
        </w:rPr>
        <w:t>4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.5).</w:t>
      </w:r>
    </w:p>
    <w:p w:rsid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5" style="position:absolute;left:0;text-align:left;z-index:251705344" from="45pt,10.9pt" to="45pt,325.9pt"/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5" style="position:absolute;left:0;text-align:left;z-index:251695104" from="45pt,1.9pt" to="171pt,1.9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rect id="_x0000_s1130" style="position:absolute;left:0;text-align:left;margin-left:162pt;margin-top:-7.1pt;width:153pt;height:27pt;z-index:251689984">
            <v:textbox style="mso-next-textbox:#_x0000_s1130">
              <w:txbxContent>
                <w:p w:rsidR="00680DD5" w:rsidRDefault="00680DD5" w:rsidP="00680DD5">
                  <w:pPr>
                    <w:jc w:val="center"/>
                  </w:pPr>
                  <w:r>
                    <w:t>Стратегия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6" style="position:absolute;left:0;text-align:left;z-index:251706368" from="234pt,3.8pt" to="234pt,30.8pt"/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9" style="position:absolute;left:0;text-align:left;z-index:251709440" from="333pt,14.7pt" to="333pt,32.7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7" style="position:absolute;left:0;text-align:left;z-index:251707392" from="108pt,14.7pt" to="333pt,14.7pt"/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8" style="position:absolute;left:0;text-align:left;z-index:251708416" from="108pt,14.7pt" to="108pt,32.7pt">
            <v:stroke endarrow="block"/>
          </v:line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pict>
          <v:rect id="_x0000_s1131" style="position:absolute;left:0;text-align:left;margin-left:54pt;margin-top:.5pt;width:135pt;height:27pt;z-index:251691008">
            <v:textbox style="mso-next-textbox:#_x0000_s1131">
              <w:txbxContent>
                <w:p w:rsidR="00680DD5" w:rsidRPr="0031596F" w:rsidRDefault="00680DD5" w:rsidP="00680DD5">
                  <w:pPr>
                    <w:jc w:val="center"/>
                  </w:pPr>
                  <w:r>
                    <w:t>Производство</w:t>
                  </w:r>
                </w:p>
              </w:txbxContent>
            </v:textbox>
          </v:rect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3" style="position:absolute;left:0;text-align:left;z-index:251693056" from="189pt,9.5pt" to="270pt,9.5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rect id="_x0000_s1132" style="position:absolute;left:0;text-align:left;margin-left:270pt;margin-top:.5pt;width:153pt;height:27pt;z-index:251692032">
            <v:textbox style="mso-next-textbox:#_x0000_s1132">
              <w:txbxContent>
                <w:p w:rsidR="00680DD5" w:rsidRPr="0031596F" w:rsidRDefault="00680DD5" w:rsidP="00680DD5">
                  <w:pPr>
                    <w:jc w:val="center"/>
                  </w:pPr>
                  <w:r>
                    <w:t>Структура организации</w:t>
                  </w:r>
                </w:p>
              </w:txbxContent>
            </v:textbox>
          </v:rect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4" style="position:absolute;left:0;text-align:left;flip:x;z-index:251704320" from="225pt,11.4pt" to="4in,15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2" style="position:absolute;left:0;text-align:left;z-index:251702272" from="162pt,11.4pt" to="225pt,15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3" style="position:absolute;left:0;text-align:left;flip:x y;z-index:251703296" from="171pt,2.4pt" to="234pt,15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1" style="position:absolute;left:0;text-align:left;flip:y;z-index:251701248" from="126pt,11.4pt" to="4in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9" style="position:absolute;left:0;text-align:left;z-index:251699200" from="171pt,11.4pt" to="315pt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40" style="position:absolute;left:0;text-align:left;flip:x y;z-index:251700224" from="135pt,11.4pt" to="297pt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8" style="position:absolute;left:0;text-align:left;flip:y;z-index:251698176" from="351pt,11.4pt" to="351pt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7" style="position:absolute;left:0;text-align:left;z-index:251697152" from="333pt,11.4pt" to="333pt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6" style="position:absolute;left:0;text-align:left;flip:y;z-index:251696128" from="117pt,11.4pt" to="117pt,65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  <w:pict>
          <v:line id="_x0000_s1134" style="position:absolute;left:0;text-align:left;flip:x;z-index:251694080" from="189pt,2.4pt" to="270pt,2.4pt">
            <v:stroke endarrow="block"/>
          </v:line>
        </w:pict>
      </w:r>
      <w:r w:rsidRPr="00680DD5">
        <w:rPr>
          <w:rFonts w:ascii="Times New Roman" w:hAnsi="Times New Roman" w:cs="Times New Roman"/>
          <w:noProof/>
          <w:sz w:val="28"/>
          <w:szCs w:val="28"/>
        </w:rPr>
      </w:r>
      <w:r w:rsidRPr="00680DD5">
        <w:rPr>
          <w:rFonts w:ascii="Times New Roman" w:hAnsi="Times New Roman" w:cs="Times New Roman"/>
          <w:sz w:val="28"/>
          <w:szCs w:val="28"/>
        </w:rPr>
        <w:pict>
          <v:group id="_x0000_s1026" editas="canvas" style="width:477pt;height:270pt;mso-position-horizontal-relative:char;mso-position-vertical-relative:line" coordorigin="2317,3626" coordsize="7200,4050">
            <o:lock v:ext="edit" aspectratio="t"/>
            <v:shape id="_x0000_s1027" type="#_x0000_t75" style="position:absolute;left:2317;top:3626;width:7200;height:4050" o:preferrelative="f">
              <v:fill o:detectmouseclick="t"/>
              <v:path o:extrusionok="t" o:connecttype="none"/>
              <o:lock v:ext="edit" text="t"/>
            </v:shape>
            <v:rect id="_x0000_s1028" style="position:absolute;left:2589;top:4571;width:2037;height:405">
              <v:textbox style="mso-next-textbox:#_x0000_s1028">
                <w:txbxContent>
                  <w:p w:rsidR="00680DD5" w:rsidRPr="0031596F" w:rsidRDefault="00680DD5" w:rsidP="00680DD5">
                    <w:pPr>
                      <w:jc w:val="center"/>
                    </w:pPr>
                    <w:r>
                      <w:t>Системы</w:t>
                    </w:r>
                  </w:p>
                </w:txbxContent>
              </v:textbox>
            </v:rect>
            <v:rect id="_x0000_s1029" style="position:absolute;left:5985;top:4571;width:2310;height:405">
              <v:textbox style="mso-next-textbox:#_x0000_s1029">
                <w:txbxContent>
                  <w:p w:rsidR="00680DD5" w:rsidRPr="0031596F" w:rsidRDefault="00680DD5" w:rsidP="00680DD5">
                    <w:pPr>
                      <w:jc w:val="center"/>
                    </w:pPr>
                    <w:r>
                      <w:t>Культура</w:t>
                    </w:r>
                  </w:p>
                </w:txbxContent>
              </v:textbox>
            </v:rect>
            <v:line id="_x0000_s1030" style="position:absolute;flip:x" from="4626,4841" to="5985,4842">
              <v:stroke endarrow="block"/>
            </v:line>
            <v:rect id="_x0000_s1031" style="position:absolute;left:4083;top:5921;width:2309;height:405">
              <v:textbox style="mso-next-textbox:#_x0000_s1031">
                <w:txbxContent>
                  <w:p w:rsidR="00680DD5" w:rsidRPr="0031596F" w:rsidRDefault="00680DD5" w:rsidP="00680DD5">
                    <w:pPr>
                      <w:jc w:val="center"/>
                    </w:pPr>
                    <w:r>
                      <w:t>Стиль управления</w:t>
                    </w:r>
                  </w:p>
                </w:txbxContent>
              </v:textbox>
            </v:rect>
            <v:rect id="_x0000_s1032" style="position:absolute;left:4219;top:7136;width:2309;height:405">
              <v:textbox style="mso-next-textbox:#_x0000_s1032">
                <w:txbxContent>
                  <w:p w:rsidR="00680DD5" w:rsidRPr="0031596F" w:rsidRDefault="00680DD5" w:rsidP="00680DD5">
                    <w:pPr>
                      <w:jc w:val="center"/>
                    </w:pPr>
                    <w:r>
                      <w:t>Исполнение</w:t>
                    </w:r>
                  </w:p>
                </w:txbxContent>
              </v:textbox>
            </v:rect>
            <v:line id="_x0000_s1033" style="position:absolute" from="5306,6326" to="5307,7136">
              <v:stroke endarrow="block"/>
            </v:line>
            <v:line id="_x0000_s1034" style="position:absolute;flip:x y" from="2453,7271" to="4210,7307"/>
            <v:line id="_x0000_s1035" style="position:absolute;flip:x" from="5442,4976" to="6664,5921">
              <v:stroke endarrow="block"/>
            </v:line>
            <v:line id="_x0000_s1036" style="position:absolute;flip:y" from="5577,4976" to="6937,5921">
              <v:stroke endarrow="block"/>
            </v:line>
            <v:line id="_x0000_s1037" style="position:absolute;flip:x y" from="3947,5111" to="5034,5921">
              <v:stroke endarrow="block"/>
            </v:line>
            <v:line id="_x0000_s1038" style="position:absolute" from="3675,5111" to="4762,5921">
              <v:stroke endarrow="block"/>
            </v:line>
            <v:line id="_x0000_s1039" style="position:absolute" from="4626,4706" to="5985,4706">
              <v:stroke endarrow="block"/>
            </v:line>
            <v:line id="_x0000_s1040" style="position:absolute;flip:x" from="5306,3761" to="6257,5921">
              <v:stroke endarrow="block"/>
            </v:line>
            <v:line id="_x0000_s1041" style="position:absolute;flip:x" from="3947,3661" to="6392,4471">
              <v:stroke endarrow="block"/>
            </v:line>
            <v:line id="_x0000_s1042" style="position:absolute;flip:y" from="4626,4571" to="5306,5786">
              <v:stroke endarrow="block"/>
            </v:line>
            <w10:wrap type="none"/>
            <w10:anchorlock/>
          </v:group>
        </w:pic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Рисунок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80DD5">
        <w:rPr>
          <w:rFonts w:ascii="Times New Roman" w:hAnsi="Times New Roman" w:cs="Times New Roman"/>
          <w:sz w:val="28"/>
          <w:szCs w:val="28"/>
        </w:rPr>
        <w:t>.5 – Взаимосвязь стратегии и факторов ее реализации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Процесс реализации стратегического плана — более узкое по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нятие, чем реализация стратегии, он включает в основном вопросы оперативного управления реализацией стратегии: формирование программ, графиков, ведение учета, контроля и т.д.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Реализация стратегических решений предусматривает оценку хода внедрения общей стратегии, возможность и целесообразность дальнейшего следования заданной стратегии, принципиальную до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стижимость посредством данной стратегии основных стратегических целей и миссии организации.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Реализация тактических решений оценивает правильность отдель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ных функций и работ, отслеживает текущую деятельность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организации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по фактическим значениям конкретных показателей/сравнивая их с за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планированными или нормативными значениями. Следовательно, де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лать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>правильное дело — это стратегический аспект, делать дело правильно — тактический аспект.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Особенность процесса управления реализацией стратегии со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стоит в том, что он создает базу для достижения организацией по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ставленных целей.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Очень часто наблюдаются случаи, когда органи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зации оказываются не в состоянии осуществить выбранную стратегию.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Это бывает потому, что либо неверно был проведен анализ и сдела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 неверные выводы, либо произошли непредвиденные изменения во</w:t>
      </w:r>
      <w:r w:rsidRPr="00680DD5">
        <w:rPr>
          <w:rStyle w:val="FontStyle80"/>
          <w:rFonts w:ascii="Times New Roman" w:hAnsi="Times New Roman" w:cs="Times New Roman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внешней среде. Однако часто стратегия не осуществляется и по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тому, что руководители не могут должным образом использовать имеющийся потенциал (особенно человеческий) для реализации 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Таким образом, реализация стратегии включает проведение стратегических изменений в организации, переводящих ее в такое состояние, в котором организация будет готова к проведению стра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тегии в жизнь.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5"/>
          <w:rFonts w:ascii="Times New Roman" w:eastAsia="Arial Unicode MS" w:hAnsi="Times New Roman" w:cs="Times New Roman"/>
          <w:b/>
          <w:sz w:val="28"/>
          <w:szCs w:val="28"/>
        </w:rPr>
      </w:pPr>
      <w:r w:rsidRPr="00680DD5">
        <w:rPr>
          <w:rStyle w:val="FontStyle76"/>
          <w:rFonts w:ascii="Times New Roman" w:hAnsi="Times New Roman" w:cs="Times New Roman"/>
          <w:sz w:val="28"/>
          <w:szCs w:val="28"/>
        </w:rPr>
        <w:t>1</w:t>
      </w:r>
      <w:r>
        <w:rPr>
          <w:rStyle w:val="FontStyle76"/>
          <w:rFonts w:ascii="Times New Roman" w:hAnsi="Times New Roman" w:cs="Times New Roman"/>
          <w:sz w:val="28"/>
          <w:szCs w:val="28"/>
        </w:rPr>
        <w:t>4</w:t>
      </w:r>
      <w:r w:rsidRPr="00680DD5">
        <w:rPr>
          <w:rStyle w:val="FontStyle76"/>
          <w:rFonts w:ascii="Times New Roman" w:hAnsi="Times New Roman" w:cs="Times New Roman"/>
          <w:sz w:val="28"/>
          <w:szCs w:val="28"/>
        </w:rPr>
        <w:t xml:space="preserve">.7 </w:t>
      </w:r>
      <w:r w:rsidRPr="00680DD5">
        <w:rPr>
          <w:rStyle w:val="FontStyle95"/>
          <w:rFonts w:ascii="Times New Roman" w:eastAsia="Arial Unicode MS" w:hAnsi="Times New Roman" w:cs="Times New Roman"/>
          <w:b/>
          <w:sz w:val="28"/>
          <w:szCs w:val="28"/>
        </w:rPr>
        <w:t>Выполнение основных функций управления реализацией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5"/>
          <w:rFonts w:ascii="Times New Roman" w:eastAsia="Arial Unicode MS" w:hAnsi="Times New Roman" w:cs="Times New Roman"/>
          <w:b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sz w:val="28"/>
          <w:szCs w:val="28"/>
        </w:rPr>
        <w:t>1</w:t>
      </w:r>
      <w:r>
        <w:rPr>
          <w:rStyle w:val="FontStyle97"/>
          <w:rFonts w:ascii="Times New Roman" w:hAnsi="Times New Roman" w:cs="Times New Roman"/>
          <w:sz w:val="28"/>
          <w:szCs w:val="28"/>
        </w:rPr>
        <w:t>4</w:t>
      </w:r>
      <w:r w:rsidRPr="00680DD5">
        <w:rPr>
          <w:rStyle w:val="FontStyle97"/>
          <w:rFonts w:ascii="Times New Roman" w:hAnsi="Times New Roman" w:cs="Times New Roman"/>
          <w:sz w:val="28"/>
          <w:szCs w:val="28"/>
        </w:rPr>
        <w:t>.7.1 Планирование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 кругу вопросов управления реализацией стратегии можно выделить разработку стратегических программ.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Стратегическая программа, на наш взгляд, может включать: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стратегический план организации;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программу реализации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графики реализации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ресурсное обеспечение.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Программа реализации стратегии должна включать перечень конкретных действий и этапов, способствующих реализации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вы</w:t>
      </w:r>
      <w:r w:rsidRPr="00680DD5">
        <w:rPr>
          <w:rStyle w:val="FontStyle90"/>
          <w:rFonts w:eastAsia="Arial Unicode MS"/>
          <w:sz w:val="28"/>
          <w:szCs w:val="28"/>
        </w:rPr>
        <w:t xml:space="preserve">бранной стратегии и стратегического плана.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Это </w:t>
      </w:r>
      <w:r w:rsidRPr="00680DD5">
        <w:rPr>
          <w:rStyle w:val="FontStyle90"/>
          <w:rFonts w:eastAsia="Arial Unicode MS"/>
          <w:sz w:val="28"/>
          <w:szCs w:val="28"/>
        </w:rPr>
        <w:t>набор тактических задач:</w:t>
      </w:r>
    </w:p>
    <w:p w:rsidR="00680DD5" w:rsidRPr="00680DD5" w:rsidRDefault="00680DD5" w:rsidP="00680DD5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357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выбор организационной структуры для реализации стратегии;</w:t>
      </w:r>
    </w:p>
    <w:p w:rsidR="00680DD5" w:rsidRPr="00680DD5" w:rsidRDefault="00680DD5" w:rsidP="00680DD5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357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формирование команды по реализации стратегии;</w:t>
      </w:r>
    </w:p>
    <w:p w:rsidR="00680DD5" w:rsidRPr="00680DD5" w:rsidRDefault="00680DD5" w:rsidP="00680DD5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357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доведение до сведения персонала задач и функций;</w:t>
      </w:r>
    </w:p>
    <w:p w:rsidR="00680DD5" w:rsidRPr="00680DD5" w:rsidRDefault="00680DD5" w:rsidP="00680DD5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357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ознакомление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с </w:t>
      </w:r>
      <w:r w:rsidRPr="00680DD5">
        <w:rPr>
          <w:rStyle w:val="FontStyle90"/>
          <w:rFonts w:eastAsia="Arial Unicode MS"/>
          <w:sz w:val="28"/>
          <w:szCs w:val="28"/>
        </w:rPr>
        <w:t>графиком реализации стратегии;</w:t>
      </w:r>
    </w:p>
    <w:p w:rsidR="00680DD5" w:rsidRPr="00680DD5" w:rsidRDefault="00680DD5" w:rsidP="00680DD5">
      <w:pPr>
        <w:numPr>
          <w:ilvl w:val="1"/>
          <w:numId w:val="3"/>
        </w:numPr>
        <w:shd w:val="clear" w:color="auto" w:fill="FFFFFF"/>
        <w:spacing w:after="0" w:line="240" w:lineRule="auto"/>
        <w:ind w:left="0" w:firstLine="357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подготовка бюджета реализации стратегии и др.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Стратегический план организации описывает направления ее развития на перспективу и содержит конкретные ориентиры.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Содер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жание стратегического плана будет подробно далее, поэтому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остановимся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коротко только на некоторых оперативных аспектах.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Графики реализации стратегии отражают временные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рамки </w:t>
      </w:r>
      <w:r w:rsidRPr="00680DD5">
        <w:rPr>
          <w:rStyle w:val="FontStyle90"/>
          <w:rFonts w:eastAsia="Arial Unicode MS"/>
          <w:sz w:val="28"/>
          <w:szCs w:val="28"/>
        </w:rPr>
        <w:t xml:space="preserve">этапов реализации стратегии. Они могут быть представлены </w:t>
      </w:r>
      <w:r w:rsidRPr="00680DD5">
        <w:rPr>
          <w:rStyle w:val="FontStyle88"/>
          <w:sz w:val="28"/>
          <w:szCs w:val="28"/>
        </w:rPr>
        <w:t xml:space="preserve">в виде </w:t>
      </w:r>
      <w:r w:rsidRPr="00680DD5">
        <w:rPr>
          <w:rStyle w:val="FontStyle90"/>
          <w:rFonts w:eastAsia="Arial Unicode MS"/>
          <w:sz w:val="28"/>
          <w:szCs w:val="28"/>
        </w:rPr>
        <w:t xml:space="preserve">планов-графиков, сетевых графиков,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оперограмм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(см. рисунок 1</w:t>
      </w:r>
      <w:r>
        <w:rPr>
          <w:rStyle w:val="FontStyle90"/>
          <w:rFonts w:eastAsia="Arial Unicode MS"/>
          <w:sz w:val="28"/>
          <w:szCs w:val="28"/>
        </w:rPr>
        <w:t>4</w:t>
      </w:r>
      <w:r w:rsidRPr="00680DD5">
        <w:rPr>
          <w:rStyle w:val="FontStyle90"/>
          <w:rFonts w:eastAsia="Arial Unicode MS"/>
          <w:sz w:val="28"/>
          <w:szCs w:val="28"/>
        </w:rPr>
        <w:t>.6).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2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188"/>
        <w:gridCol w:w="1189"/>
        <w:gridCol w:w="1188"/>
        <w:gridCol w:w="1189"/>
        <w:gridCol w:w="1188"/>
        <w:gridCol w:w="1104"/>
      </w:tblGrid>
      <w:tr w:rsidR="00680DD5" w:rsidRPr="00680DD5" w:rsidTr="00680DD5">
        <w:tc>
          <w:tcPr>
            <w:tcW w:w="280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lastRenderedPageBreak/>
              <w:t>Этапы реализации стратегии</w:t>
            </w:r>
          </w:p>
        </w:tc>
        <w:tc>
          <w:tcPr>
            <w:tcW w:w="7046" w:type="dxa"/>
            <w:gridSpan w:val="6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>Распределение во времени</w:t>
            </w:r>
          </w:p>
        </w:tc>
      </w:tr>
      <w:tr w:rsidR="00680DD5" w:rsidRPr="00680DD5" w:rsidTr="00680DD5">
        <w:trPr>
          <w:trHeight w:val="322"/>
        </w:trPr>
        <w:tc>
          <w:tcPr>
            <w:tcW w:w="280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2377" w:type="dxa"/>
            <w:gridSpan w:val="2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>ХХХХ</w:t>
            </w: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680DD5" w:rsidRPr="00680DD5" w:rsidTr="00680DD5">
        <w:trPr>
          <w:trHeight w:val="323"/>
        </w:trPr>
        <w:tc>
          <w:tcPr>
            <w:tcW w:w="280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3566" w:type="dxa"/>
            <w:gridSpan w:val="3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>ХХХХ</w:t>
            </w: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680DD5" w:rsidRPr="00680DD5" w:rsidTr="00680DD5">
        <w:trPr>
          <w:trHeight w:val="323"/>
        </w:trPr>
        <w:tc>
          <w:tcPr>
            <w:tcW w:w="280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377" w:type="dxa"/>
            <w:gridSpan w:val="2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>ХХХХ</w:t>
            </w:r>
          </w:p>
        </w:tc>
        <w:tc>
          <w:tcPr>
            <w:tcW w:w="1104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680DD5" w:rsidRPr="00680DD5" w:rsidTr="00680DD5">
        <w:trPr>
          <w:trHeight w:val="323"/>
        </w:trPr>
        <w:tc>
          <w:tcPr>
            <w:tcW w:w="280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 xml:space="preserve">4. </w:t>
            </w: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88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680DD5" w:rsidRPr="00680DD5" w:rsidRDefault="00680DD5" w:rsidP="00680DD5">
            <w:pPr>
              <w:shd w:val="clear" w:color="auto" w:fill="FFFFFF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680DD5">
              <w:rPr>
                <w:sz w:val="28"/>
                <w:szCs w:val="28"/>
              </w:rPr>
              <w:t>ХХХ</w:t>
            </w:r>
          </w:p>
        </w:tc>
      </w:tr>
    </w:tbl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Style w:val="FontStyle83"/>
          <w:rFonts w:ascii="Times New Roman" w:hAnsi="Times New Roman" w:cs="Times New Roman"/>
          <w:sz w:val="28"/>
          <w:szCs w:val="28"/>
        </w:rPr>
      </w:pPr>
      <w:r w:rsidRPr="00680DD5">
        <w:rPr>
          <w:rStyle w:val="FontStyle99"/>
          <w:rFonts w:ascii="Times New Roman" w:hAnsi="Times New Roman" w:cs="Times New Roman"/>
          <w:b w:val="0"/>
          <w:sz w:val="28"/>
          <w:szCs w:val="28"/>
        </w:rPr>
        <w:t>Рисунок 1</w:t>
      </w:r>
      <w:r>
        <w:rPr>
          <w:rStyle w:val="FontStyle99"/>
          <w:rFonts w:ascii="Times New Roman" w:hAnsi="Times New Roman" w:cs="Times New Roman"/>
          <w:b w:val="0"/>
          <w:sz w:val="28"/>
          <w:szCs w:val="28"/>
        </w:rPr>
        <w:t>4</w:t>
      </w:r>
      <w:r w:rsidRPr="00680DD5">
        <w:rPr>
          <w:rStyle w:val="FontStyle99"/>
          <w:rFonts w:ascii="Times New Roman" w:hAnsi="Times New Roman" w:cs="Times New Roman"/>
          <w:b w:val="0"/>
          <w:sz w:val="28"/>
          <w:szCs w:val="28"/>
        </w:rPr>
        <w:t xml:space="preserve">.6 - </w:t>
      </w:r>
      <w:r w:rsidRPr="00680DD5">
        <w:rPr>
          <w:rStyle w:val="FontStyle83"/>
          <w:rFonts w:ascii="Times New Roman" w:hAnsi="Times New Roman" w:cs="Times New Roman"/>
          <w:sz w:val="28"/>
          <w:szCs w:val="28"/>
        </w:rPr>
        <w:t>Форма плана-графика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sz w:val="28"/>
          <w:szCs w:val="28"/>
        </w:rPr>
        <w:t>1</w:t>
      </w:r>
      <w:r>
        <w:rPr>
          <w:rStyle w:val="FontStyle97"/>
          <w:rFonts w:ascii="Times New Roman" w:hAnsi="Times New Roman" w:cs="Times New Roman"/>
          <w:sz w:val="28"/>
          <w:szCs w:val="28"/>
        </w:rPr>
        <w:t>4</w:t>
      </w:r>
      <w:r w:rsidRPr="00680DD5">
        <w:rPr>
          <w:rStyle w:val="FontStyle97"/>
          <w:rFonts w:ascii="Times New Roman" w:hAnsi="Times New Roman" w:cs="Times New Roman"/>
          <w:sz w:val="28"/>
          <w:szCs w:val="28"/>
        </w:rPr>
        <w:t>.7.2 Организация стратегического управления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По мнению И.Б.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Гуркова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, при организации стратегического управления необходимо: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1)</w:t>
      </w:r>
      <w:r w:rsidRPr="00680DD5">
        <w:rPr>
          <w:rStyle w:val="FontStyle90"/>
          <w:rFonts w:eastAsia="Arial Unicode MS"/>
          <w:sz w:val="28"/>
          <w:szCs w:val="28"/>
        </w:rPr>
        <w:tab/>
        <w:t>убедиться, что реально</w:t>
      </w:r>
      <w:r w:rsidRPr="00680DD5">
        <w:rPr>
          <w:rStyle w:val="FontStyle90"/>
          <w:rFonts w:eastAsia="Arial Unicode MS"/>
          <w:i/>
          <w:sz w:val="28"/>
          <w:szCs w:val="28"/>
        </w:rPr>
        <w:t xml:space="preserve">е </w:t>
      </w:r>
      <w:r w:rsidRPr="00680DD5">
        <w:rPr>
          <w:rStyle w:val="FontStyle78"/>
          <w:i w:val="0"/>
          <w:sz w:val="28"/>
          <w:szCs w:val="28"/>
        </w:rPr>
        <w:t>первое лицо организации</w:t>
      </w:r>
      <w:r w:rsidRPr="00680DD5">
        <w:rPr>
          <w:rStyle w:val="FontStyle78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действительно</w:t>
      </w:r>
    </w:p>
    <w:p w:rsidR="00680DD5" w:rsidRPr="00680DD5" w:rsidRDefault="00680DD5" w:rsidP="00680DD5">
      <w:pPr>
        <w:shd w:val="clear" w:color="auto" w:fill="FFFFFF"/>
        <w:spacing w:after="0" w:line="240" w:lineRule="auto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хочет и готово заниматься стратегическим менеджментом;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2)</w:t>
      </w:r>
      <w:r w:rsidRPr="00680DD5">
        <w:rPr>
          <w:rStyle w:val="FontStyle90"/>
          <w:rFonts w:eastAsia="Arial Unicode MS"/>
          <w:sz w:val="28"/>
          <w:szCs w:val="28"/>
        </w:rPr>
        <w:tab/>
        <w:t>создать отдел стратегического развития.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В средней и даже крупной коммерческой организации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такой </w:t>
      </w:r>
      <w:r w:rsidRPr="00680DD5">
        <w:rPr>
          <w:rStyle w:val="FontStyle90"/>
          <w:rFonts w:eastAsia="Arial Unicode MS"/>
          <w:sz w:val="28"/>
          <w:szCs w:val="28"/>
        </w:rPr>
        <w:t xml:space="preserve">отдел может состоять из 5—8 ведущих специалистов в области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>кор</w:t>
      </w:r>
      <w:r w:rsidRPr="00680DD5">
        <w:rPr>
          <w:rStyle w:val="FontStyle90"/>
          <w:rFonts w:eastAsia="Arial Unicode MS"/>
          <w:sz w:val="28"/>
          <w:szCs w:val="28"/>
        </w:rPr>
        <w:t>поративной 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102"/>
          <w:rFonts w:eastAsia="Arial Unicode MS"/>
          <w:b w:val="0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В зависимости от размера организации или в меру любим ее руководителя к стратегическому управлению вместо отдела может быть создано нечто более грандиозное, например, управление, департамент или даже дирекция. А может совсем даже наоборот - то ли сектор (группа), то ли советник, то ли помощник по </w:t>
      </w:r>
      <w:r w:rsidRPr="00680DD5">
        <w:rPr>
          <w:rStyle w:val="FontStyle102"/>
          <w:rFonts w:eastAsia="Arial Unicode MS"/>
          <w:b w:val="0"/>
          <w:sz w:val="28"/>
          <w:szCs w:val="28"/>
        </w:rPr>
        <w:t>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6"/>
          <w:b w:val="0"/>
          <w:sz w:val="28"/>
          <w:szCs w:val="28"/>
        </w:rPr>
      </w:pPr>
      <w:r w:rsidRPr="00680DD5">
        <w:rPr>
          <w:rStyle w:val="FontStyle96"/>
          <w:b w:val="0"/>
          <w:sz w:val="28"/>
          <w:szCs w:val="28"/>
        </w:rPr>
        <w:t>Ключевые функции отдела стратегического развития</w:t>
      </w:r>
      <w:r w:rsidRPr="00680DD5">
        <w:rPr>
          <w:rStyle w:val="FontStyle90"/>
          <w:rFonts w:eastAsia="Arial Unicode MS"/>
          <w:sz w:val="28"/>
          <w:szCs w:val="28"/>
        </w:rPr>
        <w:t>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1) становление стратегического менеджмента в качестве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>орга</w:t>
      </w:r>
      <w:r w:rsidRPr="00680DD5">
        <w:rPr>
          <w:rStyle w:val="FontStyle90"/>
          <w:rFonts w:eastAsia="Arial Unicode MS"/>
          <w:sz w:val="28"/>
          <w:szCs w:val="28"/>
        </w:rPr>
        <w:t>нической подсистемы профессиональной системы менеджмента;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2) постановка определенных стратегических позиций как постоянных элементов профессиональной деятельности в различных специализированных (функциональных) подразделениях организации, </w:t>
      </w:r>
      <w:r w:rsidRPr="00680DD5">
        <w:rPr>
          <w:rStyle w:val="FontStyle102"/>
          <w:rFonts w:eastAsia="Arial Unicode MS"/>
          <w:b w:val="0"/>
          <w:sz w:val="28"/>
          <w:szCs w:val="28"/>
        </w:rPr>
        <w:t xml:space="preserve">в </w:t>
      </w:r>
      <w:r w:rsidRPr="00680DD5">
        <w:rPr>
          <w:rStyle w:val="FontStyle90"/>
          <w:rFonts w:eastAsia="Arial Unicode MS"/>
          <w:sz w:val="28"/>
          <w:szCs w:val="28"/>
        </w:rPr>
        <w:t xml:space="preserve">том числе в службах маркетинга, планирования, </w:t>
      </w:r>
      <w:r w:rsidRPr="00680DD5">
        <w:rPr>
          <w:rStyle w:val="FontStyle102"/>
          <w:rFonts w:eastAsia="Arial Unicode MS"/>
          <w:b w:val="0"/>
          <w:sz w:val="28"/>
          <w:szCs w:val="28"/>
        </w:rPr>
        <w:t xml:space="preserve">развития </w:t>
      </w:r>
      <w:r w:rsidRPr="00680DD5">
        <w:rPr>
          <w:rStyle w:val="FontStyle90"/>
          <w:rFonts w:eastAsia="Arial Unicode MS"/>
          <w:sz w:val="28"/>
          <w:szCs w:val="28"/>
        </w:rPr>
        <w:t>персонала, НИОКР и технических инноваций, информационной и финансовой службе, в ключевом производственном звене, в подразделении, отвечающем за развитие инфраструктуры организации;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3) сведение стратегических наработок, подготовленных различ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ными подразделениями организации, в соответствующую редакцию единой и целостной общей (корпоративной)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4) интегральный анализ данных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стратегического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контроллин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га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, завершающийся выводами и предложениями по коррекции реа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лизуемой общей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5) коррекция первой и последующих редакций общей страте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гии в соответствии с поправками, которые представляются менедже</w:t>
      </w:r>
      <w:r w:rsidRPr="00680DD5">
        <w:rPr>
          <w:rStyle w:val="FontStyle90"/>
          <w:rFonts w:eastAsia="Arial Unicode MS"/>
          <w:sz w:val="28"/>
          <w:szCs w:val="28"/>
        </w:rPr>
        <w:softHyphen/>
        <w:t>рами организации в процессе развития стратегии;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>6) анализ эффективности конкретных мероприятий и методов, а также рефлексия всей деятельности, связанной с разработкой и 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ализацией общей стратегии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Главное в деятельности отдела стратегии — подготовка решений и осуществление стратегического менеджмента в рабочем порядке.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6"/>
          <w:b w:val="0"/>
          <w:sz w:val="28"/>
          <w:szCs w:val="28"/>
        </w:rPr>
        <w:t xml:space="preserve">Задачи подразделения стратегического развития. </w:t>
      </w:r>
      <w:r w:rsidRPr="00680DD5">
        <w:rPr>
          <w:rStyle w:val="FontStyle90"/>
          <w:rFonts w:eastAsia="Arial Unicode MS"/>
          <w:sz w:val="28"/>
          <w:szCs w:val="28"/>
        </w:rPr>
        <w:t>Перед отделом (подразделением) стратегического развития конкретной коммерческой организации, который должен функцио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нировать на постоянной профессиональной основе, стоят две глав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ные задачи: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сведение всех стратегических наработок, произведенных в первую очередь самим отделом, а также другими подразделениями данной организации, в заданные определенным форматом </w:t>
      </w:r>
      <w:r w:rsidRPr="00680DD5">
        <w:rPr>
          <w:rStyle w:val="FontStyle78"/>
          <w:sz w:val="28"/>
          <w:szCs w:val="28"/>
        </w:rPr>
        <w:t xml:space="preserve">проекты решений. </w:t>
      </w:r>
      <w:r w:rsidRPr="00680DD5">
        <w:rPr>
          <w:rStyle w:val="FontStyle90"/>
          <w:rFonts w:eastAsia="Arial Unicode MS"/>
          <w:sz w:val="28"/>
          <w:szCs w:val="28"/>
        </w:rPr>
        <w:t>Проекты в установленном порядке представляются отделом в органы управления организации, которые уполномочены прини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мать соответствующие стратегические решения. В большинстве орга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низаций такими органами управления являются генеральный дирек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тор или президент, правление организации, совет директоров общества (в акционерном обществе);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становление и совершенствование всех конкретных работ по стратегическому менеджменту, т.е. специализированной цикли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ческой деятельности по разработке, реализации и развитию страте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гии организации.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В условиях сложившейся системы стратегического менеджмента подразделение стратегического развития выполняет все ключевые функции, кроме того, оно может выполнять и ряд других функций,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задаваемых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преж</w:t>
      </w:r>
      <w:r>
        <w:rPr>
          <w:rStyle w:val="FontStyle90"/>
          <w:rFonts w:eastAsia="Arial Unicode MS"/>
          <w:sz w:val="28"/>
          <w:szCs w:val="28"/>
        </w:rPr>
        <w:t>де всего спецификой бизнеса</w:t>
      </w:r>
      <w:r w:rsidRPr="00680DD5">
        <w:rPr>
          <w:rStyle w:val="FontStyle90"/>
          <w:rFonts w:eastAsia="Arial Unicode MS"/>
          <w:sz w:val="28"/>
          <w:szCs w:val="28"/>
        </w:rPr>
        <w:t>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Рекомендации по обеспечению организации стратегически эффективной компании (на основе опыта лучших компаний США).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1. Организационная схема большинства таких компаний до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статочно стабильна. Обычным является использование децентра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лизованных схем управления с отделениями бизнес/продукт (СЗХ).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2. Часть организационной структуры достаточно подвижна и гибка, что позволяет быстро реагировать на изменение внеш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них условий.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3. 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Новые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СЗХ появляются для того, чтобы дать возмож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ность развиться новым видам бизнеса. Часто это происходит путем создания нового производства по новому продукту или путем пре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вращения части существующего бизнеса в независимое отделе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4. Люди, продукты и даже производства часто передвига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ются от одного отделения к другому с целью наибольшей эффек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тивности, продвижения по службе, увеличения конкурентной силы и адаптации к условиям рынка.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5. Большинство таких компаний имеют сравнительно не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большой персонал в главной конторе, причем большинство его членов — выходцы из «полевых единиц». Происходит довольно частая ротация персонала «главный офис — отделения».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lastRenderedPageBreak/>
        <w:t>6. Формы функционального управления, как правило, «под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гоняются» к главным задачам компаний. При этом имеется в виду, что они менее предприимчивы, медленнее адаптируются и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.м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огут игнорировать важные изменения внешней обстановки.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7. Считается, что ключевой чертой предпринимательского, 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высокоадаптивного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бизнеса является малый размер независимых отделений. Обычно их годовые объемы продаж 50—100 млн. дол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ларов при максимуме порядка 1000 млн. дол.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8. Средством предотвращения «известкования» и стагнации организаций является регулярная их реорганизация путем ротации кадров, передачи производств из одной СЗХ в другую, разбиения больших бюрократических машин 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на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более мелкие и т.д.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9. Полезно использовать управление типа «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свободно-натя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нуто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». При этом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,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с одной стороны, создается автономность, пред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принимательская обстановка, инновационная активность отделе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ний, с другой — контроль сильной центральной власти позволяет ей контролировать обстановку, обеспечивая единое стратегичес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кое развитие бизнеса. Базовая часть структуры организации должна быть при этом стабильна, но достаточно часто реоргани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зовывается ее «наполнение», а периферийные части организа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ции должны быть относительно гибкими.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DD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80DD5">
        <w:rPr>
          <w:rFonts w:ascii="Times New Roman" w:hAnsi="Times New Roman" w:cs="Times New Roman"/>
          <w:b/>
          <w:sz w:val="28"/>
          <w:szCs w:val="28"/>
        </w:rPr>
        <w:t>.7.3 Мотивация персонала организации на осуществление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b/>
          <w:sz w:val="28"/>
          <w:szCs w:val="28"/>
        </w:rPr>
      </w:pPr>
      <w:r>
        <w:rPr>
          <w:rStyle w:val="FontStyle90"/>
          <w:rFonts w:eastAsia="Arial Unicode MS"/>
          <w:b/>
          <w:sz w:val="28"/>
          <w:szCs w:val="28"/>
        </w:rPr>
        <w:t>14</w:t>
      </w:r>
      <w:r w:rsidRPr="00680DD5">
        <w:rPr>
          <w:rStyle w:val="FontStyle90"/>
          <w:rFonts w:eastAsia="Arial Unicode MS"/>
          <w:b/>
          <w:sz w:val="28"/>
          <w:szCs w:val="28"/>
        </w:rPr>
        <w:t>.6.7.1 Сущность мотивации персонала организации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Реализация стратегических изменений — это очень сложная, тонкая, а иногда даже деликатная деятельность. Как уже не раз от</w:t>
      </w:r>
      <w:r w:rsidRPr="00680DD5">
        <w:rPr>
          <w:rStyle w:val="FontStyle90"/>
          <w:rFonts w:eastAsia="Arial Unicode MS"/>
          <w:sz w:val="28"/>
          <w:szCs w:val="28"/>
        </w:rPr>
        <w:softHyphen/>
        <w:t>мечалось, персонал — это основной капитал и главная ценность современной организации. Поэтому необходимо</w:t>
      </w:r>
      <w:r>
        <w:rPr>
          <w:rStyle w:val="FontStyle90"/>
          <w:rFonts w:eastAsia="Arial Unicode MS"/>
          <w:sz w:val="28"/>
          <w:szCs w:val="28"/>
        </w:rPr>
        <w:t>,</w:t>
      </w:r>
      <w:r w:rsidRPr="00680DD5">
        <w:rPr>
          <w:rStyle w:val="FontStyle90"/>
          <w:rFonts w:eastAsia="Arial Unicode MS"/>
          <w:sz w:val="28"/>
          <w:szCs w:val="28"/>
        </w:rPr>
        <w:t xml:space="preserve"> прежде всего</w:t>
      </w:r>
      <w:r>
        <w:rPr>
          <w:rStyle w:val="FontStyle90"/>
          <w:rFonts w:eastAsia="Arial Unicode MS"/>
          <w:sz w:val="28"/>
          <w:szCs w:val="28"/>
        </w:rPr>
        <w:t>,</w:t>
      </w:r>
      <w:r w:rsidRPr="00680DD5">
        <w:rPr>
          <w:rStyle w:val="FontStyle90"/>
          <w:rFonts w:eastAsia="Arial Unicode MS"/>
          <w:sz w:val="28"/>
          <w:szCs w:val="28"/>
        </w:rPr>
        <w:t xml:space="preserve"> дос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таточно подробно проинформировать о новой стратегии и соответ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ствующих изменениях весь персонал организации.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Значение мотивации персонала довольно ярко характеризует следующее высказывание директора корпорации «Ксерокс» П.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Алаира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: «Если вы говорите об изменениях, но ничего не меняете в системе вознаграждения, то никаких изменений не происходит».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Наряду с подсистемой материального вознаграждения на эф</w:t>
      </w:r>
      <w:r w:rsidRPr="00680DD5">
        <w:rPr>
          <w:rStyle w:val="FontStyle90"/>
          <w:rFonts w:eastAsia="Arial Unicode MS"/>
          <w:sz w:val="28"/>
          <w:szCs w:val="28"/>
        </w:rPr>
        <w:softHyphen/>
        <w:t>фективную реализацию стратегических изменений должны быть нацелены и разные другие подсистемы поощрения, а также вся си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стема мотивации персонала организации в целом. Как указыва</w:t>
      </w:r>
      <w:r>
        <w:rPr>
          <w:rStyle w:val="FontStyle90"/>
          <w:rFonts w:eastAsia="Arial Unicode MS"/>
          <w:sz w:val="28"/>
          <w:szCs w:val="28"/>
        </w:rPr>
        <w:t>ет в своей книге С.А. Попов</w:t>
      </w:r>
      <w:r w:rsidRPr="00680DD5">
        <w:rPr>
          <w:rStyle w:val="FontStyle90"/>
          <w:rFonts w:eastAsia="Arial Unicode MS"/>
          <w:sz w:val="28"/>
          <w:szCs w:val="28"/>
        </w:rPr>
        <w:t xml:space="preserve">, если хочешь осуществить стратегию реально,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замотивируй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персонал капитально! Другими словами, достаточная мотивация всего персонала организации на осуществле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ние именно данной стратегии — это существенное, абсолютно необ</w:t>
      </w:r>
      <w:r w:rsidRPr="00680DD5">
        <w:rPr>
          <w:rStyle w:val="FontStyle90"/>
          <w:rFonts w:eastAsia="Arial Unicode MS"/>
          <w:sz w:val="28"/>
          <w:szCs w:val="28"/>
        </w:rPr>
        <w:softHyphen/>
        <w:t>ходимое условие ее успешной реализации.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lastRenderedPageBreak/>
        <w:t>Разнообразие подходов к мотивации и поощрению работников достаточно велико. Это может быть предоставление возможности персоналу почувствовать себя частью чего-то значительного или получать большую личную удовлетворенность от результатов рабо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ты. Призывая работников творчески подходить к выполнению своих обязанностей, не останавливаться на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достигнутом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, улучшать итоги деятельности, необходимо использовать весь арсенал побудительных мотивов к труду.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Предоставление дополнительных наград или при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зов, всеобщее признание, конструктивная критика, большая (или меньшая) ответственность, увеличение (или сокращение) контроля за работой и предоставление права самостоятельных решений, пред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ложение лучших условий труда или назначение в более привлека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тельные регионы, большая безопасность работы, дополнительные выплаты за работу всего коллектива и обещания ощутимого матери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ального поощрения (увеличение заработной платы, премии, участие в прибылях организации и другие виды стимулирования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>) — все это далеко не полный перечень механизмов мотивации персонала. Но политика и техника мотивации и поощрения должна использоваться творчески и быть тесно увязана с факторами и целями, необходимы</w:t>
      </w:r>
      <w:r w:rsidRPr="00680DD5">
        <w:rPr>
          <w:rStyle w:val="FontStyle90"/>
          <w:rFonts w:eastAsia="Arial Unicode MS"/>
          <w:sz w:val="28"/>
          <w:szCs w:val="28"/>
        </w:rPr>
        <w:softHyphen/>
        <w:t>ми для успешного выполнения стратегии.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Одним из самых значимых моментов при выполнении стратегии является разработка техники мотивации, которая вырабатывает у пер</w:t>
      </w:r>
      <w:r w:rsidRPr="00680DD5">
        <w:rPr>
          <w:rStyle w:val="FontStyle90"/>
          <w:rFonts w:eastAsia="Arial Unicode MS"/>
          <w:sz w:val="28"/>
          <w:szCs w:val="28"/>
        </w:rPr>
        <w:softHyphen/>
        <w:t>сонала всеобъемлющее чувство ответственности и успеха в выполне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нии работы.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Хорошими мотивирующими факторами являются: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понимание меры ответственности за выполняемую работу, за собственное будущее и будущее организации;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1"/>
          <w:rFonts w:ascii="Times New Roman" w:eastAsia="Arial Unicode MS" w:hAnsi="Times New Roman" w:cs="Times New Roman"/>
          <w:b w:val="0"/>
          <w:sz w:val="28"/>
          <w:szCs w:val="28"/>
        </w:rPr>
        <w:t xml:space="preserve">- </w:t>
      </w:r>
      <w:r w:rsidRPr="00680DD5">
        <w:rPr>
          <w:rStyle w:val="FontStyle90"/>
          <w:rFonts w:eastAsia="Arial Unicode MS"/>
          <w:sz w:val="28"/>
          <w:szCs w:val="28"/>
        </w:rPr>
        <w:t>участие в разработке стратегических решений и путей их наилучшего выполнения;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- предоставление интересной и приносящей внутреннее удов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летворение работы.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Ф.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Герцберг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сказал: «Если вы хотите, чтобы люди были моти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вированы к хорошей работе, дайте им такую работу». В этом случае они будут объединять индивидуальные усилия в командные или груп</w:t>
      </w:r>
      <w:r w:rsidRPr="00680DD5">
        <w:rPr>
          <w:rStyle w:val="FontStyle90"/>
          <w:rFonts w:eastAsia="Arial Unicode MS"/>
          <w:sz w:val="28"/>
          <w:szCs w:val="28"/>
        </w:rPr>
        <w:softHyphen/>
        <w:t>повые, искать другие возможности, обеспечивающие проведение но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вых идей и создание благоприятного климата. Они будут заниматься разработкой обеспечивающих выполнение стратегии видов мотиваций и их эффективным применением. Рассмотрим некоторые примеры.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Пример. В компании «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Mars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lnc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.» (хорошо известной своими шоко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 xml:space="preserve">ладными батончиками) каждый работник, включая президента, получает еженедельный бонус в размере </w:t>
      </w:r>
      <w:r w:rsidRPr="00680DD5">
        <w:rPr>
          <w:rStyle w:val="FontStyle90"/>
          <w:rFonts w:eastAsia="Arial Unicode MS"/>
          <w:sz w:val="28"/>
          <w:szCs w:val="28"/>
        </w:rPr>
        <w:t xml:space="preserve">10%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заработной платы, если в течение этой недели он приходит на работу вовремя. Та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кое поощрение имеет целью сведение к минимуму количества опозданий и прогулов, что стимулирует рост производительности труда за счет производства большего количества шоколадных батончиков в единицу рабочего времени.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lastRenderedPageBreak/>
        <w:t>В ряде японских фирм служащие регулярно собираются, чтобы послушать вдохновляющие речи, спеть корпоративные песни и гимн. В США компания «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Tapperware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» проводит еженедельные вечера чествования для поощрения продавцов. «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Amway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and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Mary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Kay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Cosmetics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» проводят аналогичные встречи, поощряя своих торговых агентов.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Менеджеры местной компании в Сан-Диего каждое утро на своих шести предприятиях собирают </w:t>
      </w:r>
      <w:r w:rsidRPr="00680DD5">
        <w:rPr>
          <w:rStyle w:val="FontStyle90"/>
          <w:rFonts w:eastAsia="Arial Unicode MS"/>
          <w:sz w:val="28"/>
          <w:szCs w:val="28"/>
        </w:rPr>
        <w:t xml:space="preserve">2000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сотрудников, чтобы со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общить им о состоянии дел в компании. Далее следует неболь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шая зарядка. Руководители компании полагают, что «повторение каждый день одной и той же процедуры укрепляет единство ко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м-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* 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пании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. К тому же это весело и поднимает настроение». Менедже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ры сменяют друг друга во время выступлений. Большинство ре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чей носит очень личный и эмоциональный характер, поскольку они не пишутся и не одобряются заранее.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Руководители компании «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Texas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instruments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and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Dana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Согр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.» настаивают на том, чтобы группы (команды) и подразделения ус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танавливали свои собственные задачи и проводили тщательный анализ их выполнения.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В компании «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Procter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&amp; 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  <w:lang w:val="en-US"/>
        </w:rPr>
        <w:t>Gamble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» от менеджеров различных товарных марок (бренд-менеджер) требуют жесткой конкуренции друг с другом. Официальная политика фирмы заключается «в сво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бодном, ничем не ограниченном развитии каждой товарной мар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ки в отдельности». Подобная система целенаправленной внут</w:t>
      </w:r>
      <w:r w:rsidRPr="00680DD5">
        <w:rPr>
          <w:rStyle w:val="FontStyle90"/>
          <w:rFonts w:eastAsia="Arial Unicode MS"/>
          <w:sz w:val="28"/>
          <w:szCs w:val="28"/>
        </w:rPr>
        <w:t>ренней конкуренции воспитывает людей, которые любят соревноваться и совершенствоваться. Те из них, кто побеждает, приобретают славу героев. Об их храброй и тяжелой борьбе в трудных условиях за завоевание доли на рынке для своей марки рассказывают истории.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  <w:lang w:eastAsia="en-US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В рассмотренных примерах ставка делается на позитивные факторы, влияющие на человека, в других же происходит смешение позитивного и негативного воздействия. Посмотрим, как Гарольд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Джениэн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, бывший президент и исполнительный директор компании </w:t>
      </w:r>
      <w:r w:rsidRPr="00680DD5">
        <w:rPr>
          <w:rStyle w:val="FontStyle90"/>
          <w:rFonts w:eastAsia="Arial Unicode MS"/>
          <w:sz w:val="28"/>
          <w:szCs w:val="28"/>
          <w:lang w:val="en-US"/>
        </w:rPr>
        <w:t>ITT</w:t>
      </w:r>
      <w:r w:rsidRPr="00680DD5">
        <w:rPr>
          <w:rStyle w:val="FontStyle90"/>
          <w:rFonts w:eastAsia="Arial Unicode MS"/>
          <w:sz w:val="28"/>
          <w:szCs w:val="28"/>
        </w:rPr>
        <w:t>, по мнению некоторых, сочетал в своих методах управления деньги, давление и страх: «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Джениэн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поощряет своих управляющих в достаточной степени, чтобы они оставались ло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яльны к его системе. Зарплата на всех уровнях организации в </w:t>
      </w:r>
      <w:r w:rsidRPr="00680DD5">
        <w:rPr>
          <w:rStyle w:val="FontStyle90"/>
          <w:rFonts w:eastAsia="Arial Unicode MS"/>
          <w:sz w:val="28"/>
          <w:szCs w:val="28"/>
          <w:lang w:val="en-US"/>
        </w:rPr>
        <w:t>ITT</w:t>
      </w:r>
      <w:r w:rsidRPr="00680DD5">
        <w:rPr>
          <w:rStyle w:val="FontStyle90"/>
          <w:rFonts w:eastAsia="Arial Unicode MS"/>
          <w:sz w:val="28"/>
          <w:szCs w:val="28"/>
        </w:rPr>
        <w:t xml:space="preserve">, </w:t>
      </w:r>
      <w:r w:rsidRPr="00680DD5">
        <w:rPr>
          <w:rStyle w:val="FontStyle91"/>
          <w:rFonts w:ascii="Times New Roman" w:eastAsia="Arial Unicode MS" w:hAnsi="Times New Roman" w:cs="Times New Roman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выше, чем в среднем по отрасли (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Джениэн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считает, что выше </w:t>
      </w:r>
      <w:r w:rsidRPr="00680DD5">
        <w:rPr>
          <w:rStyle w:val="FontStyle76"/>
          <w:rFonts w:ascii="Times New Roman" w:hAnsi="Times New Roman" w:cs="Times New Roman"/>
          <w:b w:val="0"/>
          <w:sz w:val="28"/>
          <w:szCs w:val="28"/>
        </w:rPr>
        <w:t xml:space="preserve">на </w:t>
      </w:r>
      <w:r w:rsidRPr="00680DD5">
        <w:rPr>
          <w:rStyle w:val="FontStyle90"/>
          <w:rFonts w:eastAsia="Arial Unicode MS"/>
          <w:sz w:val="28"/>
          <w:szCs w:val="28"/>
        </w:rPr>
        <w:t>10%). Таким образом, лишь немногие могут оставить свое место, ничего при этом не потеряв. Как говорит один из служащих: "Мы все получаем чуть больше, чем того стоим". На вершине служеб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ной лестницы, где требования максимальны, зарплата и другие средства позволяют удовлетворять все запросы. Как говорят некоторые: "Он покупает их за лимузины". Привязав своих людей золотыми цепями,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Джениэн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может применять давление, которое заставит работать машину. Один из его служащих объясняет, что "ключом к системе является план прибыли. Как только он разра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ботан и утвержден, управляющий становится персонально ответ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ственным перед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Джениэном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за его исполнение. Подобным обра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зом он оказывает давление, от которого зависит успех". Пронизывая всю компанию, это давление может отражаться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 xml:space="preserve">на амбициях человека, возможно, на его расположении духа, но почти всегда, оно связано с определенным чувством страха: а что произойдет, если поставленная задача не будет выполнена?» </w:t>
      </w:r>
      <w:r w:rsidRPr="00680DD5">
        <w:rPr>
          <w:rStyle w:val="FontStyle90"/>
          <w:rFonts w:eastAsia="Arial Unicode MS"/>
          <w:sz w:val="28"/>
          <w:szCs w:val="28"/>
          <w:lang w:val="en-US"/>
        </w:rPr>
        <w:t>(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  <w:lang w:val="en-US" w:eastAsia="en-US"/>
        </w:rPr>
        <w:t xml:space="preserve">Sampson Anthony. </w:t>
      </w:r>
      <w:proofErr w:type="gramStart"/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  <w:lang w:val="en-US" w:eastAsia="en-US"/>
        </w:rPr>
        <w:t>The Sovereign State of ITT.</w:t>
      </w:r>
      <w:proofErr w:type="gramEnd"/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  <w:lang w:val="en-US" w:eastAsia="en-US"/>
        </w:rPr>
        <w:t xml:space="preserve"> New York: Stein and Day, 1973. P</w:t>
      </w:r>
      <w:r w:rsidRPr="00680DD5">
        <w:rPr>
          <w:rStyle w:val="FontStyle91"/>
          <w:rFonts w:ascii="Times New Roman" w:eastAsia="Arial Unicode MS" w:hAnsi="Times New Roman" w:cs="Times New Roman"/>
          <w:b w:val="0"/>
          <w:i w:val="0"/>
          <w:sz w:val="28"/>
          <w:szCs w:val="28"/>
          <w:lang w:eastAsia="en-US"/>
        </w:rPr>
        <w:t>. 132)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Можно использовать поощрения и наказания, связанные с сильным психологическим давлением, порождающим чувство беспокойства и опасности, однако при этом нужно учитывать, что 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зультат может оказаться прямо противоположным. Для обеспечения здоровой рабочей обстановки необходимо, чтобы положительно давление перевешивало отрицательное.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Хорошо функционирующая организация должна иметь в своем штате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амбициозных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сотрудников, которые получают удовольствие от возможности преуспеть, любят принимать вызов, добиваться лучших результатов в среде, ориентированной на совершенствование, и полагают, что определенная конкуренция и давление полезны для удовлетворения их потребностей в признании.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Необходимы разумные стимулы и возможности служебного роста, в противном случае лишь часть сотрудников будет радеть о выполнении стратегического плана компании. Позитивное воздействие на служащего действует эффективнее, чем негативное.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Форма поощрения и наказания зависит от сложности </w:t>
      </w:r>
      <w:proofErr w:type="gramStart"/>
      <w:r w:rsidRPr="00680DD5">
        <w:rPr>
          <w:rStyle w:val="FontStyle74"/>
          <w:rFonts w:ascii="Times New Roman" w:hAnsi="Times New Roman" w:cs="Times New Roman"/>
          <w:sz w:val="28"/>
          <w:szCs w:val="28"/>
          <w:lang w:val="en-US"/>
        </w:rPr>
        <w:t>pea</w:t>
      </w:r>
      <w:proofErr w:type="spellStart"/>
      <w:proofErr w:type="gramEnd"/>
      <w:r w:rsidRPr="00680DD5">
        <w:rPr>
          <w:rStyle w:val="FontStyle74"/>
          <w:rFonts w:ascii="Times New Roman" w:hAnsi="Times New Roman" w:cs="Times New Roman"/>
          <w:sz w:val="28"/>
          <w:szCs w:val="28"/>
        </w:rPr>
        <w:t>лизации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стратегического плана. Чтобы обеспечить энергичную приверженность сотрудников на весь период достижения стратегических целей, менеджеры должны обладать большой изобретательностью для разработки и использования системы поощрений, на основе знания активных потребностей работников.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При определении задач работнику важнее указать на желае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мый результат, а не на его обязанности и сферу приложения усилий.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Первым шагом в создании системы материального поощрения, поддерживающей стратегию, является увязка занимаемой должно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сти с достигнутыми результатами, а не с обязанностями и функциями,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иытекающими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из должностной инструкции. Акцентирование внима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ния работника на том, что нужно достигнуть, а не на том, как нужно работать, увеличивает шансы в достижении согласованных целей. Каж</w:t>
      </w:r>
      <w:r w:rsidRPr="00680DD5">
        <w:rPr>
          <w:rStyle w:val="FontStyle90"/>
          <w:rFonts w:eastAsia="Arial Unicode MS"/>
          <w:sz w:val="28"/>
          <w:szCs w:val="28"/>
        </w:rPr>
        <w:softHyphen/>
        <w:t>дый студент знает, что, если преподаватель обучает, это еще не значит, что студенты учатся. Обучение и изучение — это две совершенно раз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ные вещи: первое означает процесс, второе — его результат. Без наме</w:t>
      </w:r>
      <w:r w:rsidRPr="00680DD5">
        <w:rPr>
          <w:rStyle w:val="FontStyle90"/>
          <w:rFonts w:eastAsia="Arial Unicode MS"/>
          <w:sz w:val="28"/>
          <w:szCs w:val="28"/>
        </w:rPr>
        <w:softHyphen/>
        <w:t>ченных целей, отдельные сотрудники и рабочие группы могут быть настолько поглощены выполнением своих непосредственных должно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стных обязанностей, что рискуют упустить из виду поставленные перед организацией задачи. Если детали стратегического плана тщательно разработаны и доводятся до сведения всех работников от корпоратив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ного уровня вниз по цепочке до уровня отдела, идеей достижения поставленных целей проникается вся организация в целом, каждая функциональная ячейка, каждый департамент и отдел.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6"/>
          <w:sz w:val="28"/>
          <w:szCs w:val="28"/>
        </w:rPr>
      </w:pPr>
      <w:r w:rsidRPr="00680DD5">
        <w:rPr>
          <w:rStyle w:val="FontStyle96"/>
          <w:sz w:val="28"/>
          <w:szCs w:val="28"/>
        </w:rPr>
        <w:lastRenderedPageBreak/>
        <w:t>1</w:t>
      </w:r>
      <w:r>
        <w:rPr>
          <w:rStyle w:val="FontStyle96"/>
          <w:sz w:val="28"/>
          <w:szCs w:val="28"/>
        </w:rPr>
        <w:t>4</w:t>
      </w:r>
      <w:r w:rsidRPr="00680DD5">
        <w:rPr>
          <w:rStyle w:val="FontStyle96"/>
          <w:sz w:val="28"/>
          <w:szCs w:val="28"/>
        </w:rPr>
        <w:t>.7.3.2 Показатели реализации стратегии и достижения стратегических целей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Обычно для оценки выполнения намеченных целей необхо</w:t>
      </w:r>
      <w:r w:rsidRPr="00680DD5">
        <w:rPr>
          <w:rStyle w:val="FontStyle90"/>
          <w:rFonts w:eastAsia="Arial Unicode MS"/>
          <w:sz w:val="28"/>
          <w:szCs w:val="28"/>
        </w:rPr>
        <w:softHyphen/>
        <w:t>димо использовать целый ряд показателей на каждом организацион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ном уровне.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proofErr w:type="gramStart"/>
      <w:r w:rsidRPr="00680DD5">
        <w:rPr>
          <w:rStyle w:val="FontStyle90"/>
          <w:rFonts w:eastAsia="Arial Unicode MS"/>
          <w:sz w:val="28"/>
          <w:szCs w:val="28"/>
        </w:rPr>
        <w:t>На уровне корпорации и хозяйственных подразделений харак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терными показателями являются те, что связаны с понятием рента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бельности (валовая прибыль, прибыль на вложенный капитал, рен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табельность активов и продаж, операционная прибыль и т.д.), объем продаж и темпы роста, доля рынка, качество продукции, степень удовлетворения запросов покупателей, показатели, определяющие рыночную позицию компании и ее конкурентоспособность, а также то, что определяет будущее развитие организации.</w:t>
      </w:r>
      <w:proofErr w:type="gramEnd"/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proofErr w:type="gramStart"/>
      <w:r w:rsidRPr="00680DD5">
        <w:rPr>
          <w:rStyle w:val="FontStyle90"/>
          <w:rFonts w:eastAsia="Arial Unicode MS"/>
          <w:sz w:val="28"/>
          <w:szCs w:val="28"/>
        </w:rPr>
        <w:t>На производственном уровне исполнение стратегии прослеживается в изменении валовых издержек данной производственной) единицы, росте производительности труда, уровне производства и отгрузки товара, контроле за качеством, количестве и продолжи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тельности пауз в рабочее время, связанных с недовольством служа</w:t>
      </w:r>
      <w:r w:rsidRPr="00680DD5">
        <w:rPr>
          <w:rStyle w:val="FontStyle90"/>
          <w:rFonts w:eastAsia="Arial Unicode MS"/>
          <w:sz w:val="28"/>
          <w:szCs w:val="28"/>
        </w:rPr>
        <w:softHyphen/>
        <w:t>щих или поломкой оборудования, и во многом другом.</w:t>
      </w:r>
      <w:proofErr w:type="gramEnd"/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 области маркетинга важными являются показатели издержек обращения, увеличения продаж в количественном и стоимостном выражении, доли каждой группы потребителей в объеме продаж, роста доли организации на рынке, успешности внедрения новых товаров, количества и частоты жалоб потребителей, величины портфеля заказов и эффективности рекламной деятельности.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В то время как большинство показателей являются количествен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ными, существует ряд субъективных качественных оценок исполне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ния стратегии, к ним относятся трудовые отношения, моральный дух работников, удовлетворенность потребителя, влияние рекламы и позиция организации на рынке по качеству товара и обслужива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ния, а также технологические возможности организации в сравне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нии с конкурентами.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b/>
          <w:sz w:val="28"/>
          <w:szCs w:val="28"/>
        </w:rPr>
      </w:pPr>
      <w:r w:rsidRPr="00680DD5">
        <w:rPr>
          <w:rStyle w:val="FontStyle90"/>
          <w:rFonts w:eastAsia="Arial Unicode MS"/>
          <w:b/>
          <w:sz w:val="28"/>
          <w:szCs w:val="28"/>
        </w:rPr>
        <w:t>1</w:t>
      </w:r>
      <w:r>
        <w:rPr>
          <w:rStyle w:val="FontStyle90"/>
          <w:rFonts w:eastAsia="Arial Unicode MS"/>
          <w:b/>
          <w:sz w:val="28"/>
          <w:szCs w:val="28"/>
        </w:rPr>
        <w:t>4</w:t>
      </w:r>
      <w:r w:rsidRPr="00680DD5">
        <w:rPr>
          <w:rStyle w:val="FontStyle90"/>
          <w:rFonts w:eastAsia="Arial Unicode MS"/>
          <w:b/>
          <w:sz w:val="28"/>
          <w:szCs w:val="28"/>
        </w:rPr>
        <w:t>.7.3.3 Принцип стратегического менеджмента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Главным показателем работы служащего и подразделения является достижение ими по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ставленных целей.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8"/>
          <w:b w:val="0"/>
          <w:i w:val="0"/>
          <w:sz w:val="28"/>
          <w:szCs w:val="28"/>
        </w:rPr>
        <w:t>Осуществление вознаграждений.</w:t>
      </w:r>
      <w:r w:rsidRPr="00680DD5">
        <w:rPr>
          <w:rStyle w:val="FontStyle98"/>
          <w:b w:val="0"/>
          <w:sz w:val="28"/>
          <w:szCs w:val="28"/>
        </w:rPr>
        <w:t xml:space="preserve"> </w:t>
      </w:r>
      <w:r w:rsidRPr="00680DD5">
        <w:rPr>
          <w:rStyle w:val="FontStyle90"/>
          <w:rFonts w:eastAsia="Arial Unicode MS"/>
          <w:sz w:val="28"/>
          <w:szCs w:val="28"/>
        </w:rPr>
        <w:t>Основным фактором, который фиксирует внимание работника на достижении стратегических це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лей организации, является материальная заинтересованность, т.е. поощрение преуспевших и отсутствие такового для тех, кто не в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ы-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' полнил поставленных задач. Для менеджера основным показателем хорошо выполненной работы является достижение разработанных в плане целей. Давление на персонал для достижения целей никогда не должно ослабевать. Здесь превалирует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>принцип «извинения не принимаются». Но давление должно сочетаться с достаточным воз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награждением.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А.А. Томпсон и А.Дж.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Стрикланд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указывают на некоторые важ</w:t>
      </w:r>
      <w:r w:rsidRPr="00680DD5">
        <w:rPr>
          <w:rStyle w:val="FontStyle90"/>
          <w:rFonts w:eastAsia="Arial Unicode MS"/>
          <w:sz w:val="28"/>
          <w:szCs w:val="28"/>
        </w:rPr>
        <w:softHyphen/>
        <w:t>ные моменты для разработки системы поощрений и вознаграждений: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Выплаты за выполнение плана должны составлять значи</w:t>
      </w:r>
      <w:r w:rsidRPr="00680DD5">
        <w:rPr>
          <w:rStyle w:val="FontStyle90"/>
          <w:rFonts w:eastAsia="Arial Unicode MS"/>
          <w:sz w:val="28"/>
          <w:szCs w:val="28"/>
        </w:rPr>
        <w:softHyphen/>
        <w:t>тельную часть общих выплат работнику — вознаграждения в размере 20% и более (общих выплат) считаются достаточно большими для возникновения у работника личной заинтересованности.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Система поощрений должна распространяться на всех управ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ляющих и работников, а не ограничиваться высшим управленческим аппаратом (зачем все работники и менеджеры будут работать на и </w:t>
      </w:r>
      <w:r w:rsidRPr="00680DD5">
        <w:rPr>
          <w:rStyle w:val="FontStyle90"/>
          <w:rFonts w:eastAsia="Arial Unicode MS"/>
          <w:sz w:val="28"/>
          <w:szCs w:val="28"/>
          <w:lang w:val="en-US"/>
        </w:rPr>
        <w:t>l</w:t>
      </w:r>
      <w:r w:rsidRPr="00680DD5">
        <w:rPr>
          <w:rStyle w:val="FontStyle90"/>
          <w:rFonts w:eastAsia="Arial Unicode MS"/>
          <w:sz w:val="28"/>
          <w:szCs w:val="28"/>
        </w:rPr>
        <w:t xml:space="preserve"> нос, если плодами этой работы будут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пользоваться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лишь несколько высших сотрудников организации).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Система поощрений должна быть строго структурирована и тщательно проанализирована. Если выработанные нормы возна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граждения окажутся завышенными или если вклад каждого сотруд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ника будет плохо определен, то неудовольствие и неудовлетворен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ность системой могут перекрыть все возможные выгоды от ее использования.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Вознаграждение должно быть связано с достижением только тех целей, которые определены в стратегическом плане. Если оцен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ки основываются на факторах, не указанных в стратегическом пла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не, это означает, что либо стратегический план не полон (из-за того, что важные цели в него не попали), либо цели менеджеров расходят</w:t>
      </w:r>
      <w:r w:rsidRPr="00680DD5">
        <w:rPr>
          <w:rStyle w:val="FontStyle90"/>
          <w:rFonts w:eastAsia="Arial Unicode MS"/>
          <w:sz w:val="28"/>
          <w:szCs w:val="28"/>
        </w:rPr>
        <w:softHyphen/>
        <w:t>ся с целями, разработанными в стратегическом плане.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 xml:space="preserve"> Оценка достижения работником поставленных целей долж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на проводиться на основе конкретных результатов его деятельности. Роль поощрений заключается в создании индивидуальной заинтере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сованности работника и подчинении его действий идее повышения прибыли. Эта роль ослабевает, если критерии оценки достижений отдельного работника лежат вне сферы его деятельности.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Поощрение за достигнутые результаты. Создание соответствия между стратегией и структурой системы поощрения достигается со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глашением на выполнение стратегически важных задач, в котором определяется ответственность и установлены сроки их решения, а оплата работы производится после выполнения контракта. </w:t>
      </w:r>
      <w:proofErr w:type="gramStart"/>
      <w:r w:rsidRPr="00680DD5">
        <w:rPr>
          <w:rStyle w:val="FontStyle90"/>
          <w:rFonts w:eastAsia="Arial Unicode MS"/>
          <w:sz w:val="28"/>
          <w:szCs w:val="28"/>
        </w:rPr>
        <w:t>Исходя из планируемой стратегии ключом к выполнению стратегических задач являются</w:t>
      </w:r>
      <w:proofErr w:type="gramEnd"/>
      <w:r w:rsidRPr="00680DD5">
        <w:rPr>
          <w:rStyle w:val="FontStyle90"/>
          <w:rFonts w:eastAsia="Arial Unicode MS"/>
          <w:sz w:val="28"/>
          <w:szCs w:val="28"/>
        </w:rPr>
        <w:t xml:space="preserve"> организация системы поощрений, поддержка индивиду</w:t>
      </w:r>
      <w:r w:rsidRPr="00680DD5">
        <w:rPr>
          <w:rStyle w:val="FontStyle90"/>
          <w:rFonts w:eastAsia="Arial Unicode MS"/>
          <w:sz w:val="28"/>
          <w:szCs w:val="28"/>
        </w:rPr>
        <w:softHyphen/>
        <w:t>альных усилий и выдача денежных вознаграждений. Каждой органи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зации, управляющему, бригаде, рабочей группе и каждому служаще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му в отдельности необходимо четко определить для себя цели для достижения прогресса в стратегическом плане и нести ответствен</w:t>
      </w:r>
      <w:r w:rsidRPr="00680DD5">
        <w:rPr>
          <w:rStyle w:val="FontStyle90"/>
          <w:rFonts w:eastAsia="Arial Unicode MS"/>
          <w:sz w:val="28"/>
          <w:szCs w:val="28"/>
        </w:rPr>
        <w:softHyphen/>
        <w:t>ность за их достижение.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7"/>
          <w:rFonts w:ascii="Times New Roman" w:hAnsi="Times New Roman" w:cs="Times New Roman"/>
          <w:b w:val="0"/>
          <w:sz w:val="28"/>
          <w:szCs w:val="28"/>
        </w:rPr>
      </w:pPr>
      <w:r w:rsidRPr="00680DD5">
        <w:rPr>
          <w:rStyle w:val="FontStyle90"/>
          <w:rFonts w:eastAsia="Arial Unicode MS"/>
          <w:b/>
          <w:sz w:val="28"/>
          <w:szCs w:val="28"/>
        </w:rPr>
        <w:t>Пример.</w:t>
      </w:r>
      <w:r w:rsidRPr="00680DD5">
        <w:rPr>
          <w:rStyle w:val="FontStyle90"/>
          <w:rFonts w:eastAsia="Arial Unicode MS"/>
          <w:sz w:val="28"/>
          <w:szCs w:val="28"/>
        </w:rPr>
        <w:t xml:space="preserve"> В компании «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Вапе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Опе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», пятой по величине в США и вто</w:t>
      </w:r>
      <w:r w:rsidRPr="00680DD5">
        <w:rPr>
          <w:rStyle w:val="FontStyle90"/>
          <w:rFonts w:eastAsia="Arial Unicode MS"/>
          <w:sz w:val="28"/>
          <w:szCs w:val="28"/>
        </w:rPr>
        <w:softHyphen/>
        <w:t>рой по получению прибыли в мире (специализирующейся на фи</w:t>
      </w:r>
      <w:r w:rsidRPr="00680DD5">
        <w:rPr>
          <w:rStyle w:val="FontStyle90"/>
          <w:rFonts w:eastAsia="Arial Unicode MS"/>
          <w:sz w:val="28"/>
          <w:szCs w:val="28"/>
        </w:rPr>
        <w:softHyphen/>
        <w:t xml:space="preserve">нансовых операциях), высокий уровень обслуживания клиентов является ключевым </w:t>
      </w:r>
      <w:r w:rsidRPr="00680DD5">
        <w:rPr>
          <w:rStyle w:val="FontStyle90"/>
          <w:rFonts w:eastAsia="Arial Unicode MS"/>
          <w:sz w:val="28"/>
          <w:szCs w:val="28"/>
        </w:rPr>
        <w:lastRenderedPageBreak/>
        <w:t>показателем оценки работы. Для повышения ответственности служащих перед клиентами «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Вапе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 xml:space="preserve"> </w:t>
      </w:r>
      <w:proofErr w:type="spellStart"/>
      <w:r w:rsidRPr="00680DD5">
        <w:rPr>
          <w:rStyle w:val="FontStyle90"/>
          <w:rFonts w:eastAsia="Arial Unicode MS"/>
          <w:sz w:val="28"/>
          <w:szCs w:val="28"/>
        </w:rPr>
        <w:t>Опе</w:t>
      </w:r>
      <w:proofErr w:type="spellEnd"/>
      <w:r w:rsidRPr="00680DD5">
        <w:rPr>
          <w:rStyle w:val="FontStyle90"/>
          <w:rFonts w:eastAsia="Arial Unicode MS"/>
          <w:sz w:val="28"/>
          <w:szCs w:val="28"/>
        </w:rPr>
        <w:t>» увязы</w:t>
      </w:r>
      <w:r w:rsidRPr="00680DD5">
        <w:rPr>
          <w:rStyle w:val="FontStyle90"/>
          <w:rFonts w:eastAsia="Arial Unicode MS"/>
          <w:sz w:val="28"/>
          <w:szCs w:val="28"/>
        </w:rPr>
        <w:softHyphen/>
        <w:t>вает размер выплат с тем, как клиенты оценивают работу фили</w:t>
      </w:r>
      <w:r w:rsidRPr="00680DD5">
        <w:rPr>
          <w:rStyle w:val="FontStyle90"/>
          <w:rFonts w:eastAsia="Arial Unicode MS"/>
          <w:sz w:val="28"/>
          <w:szCs w:val="28"/>
        </w:rPr>
        <w:softHyphen/>
        <w:t>алов: чем выше рейтинг филиала, тем большую плату получают его сотрудники. Изменив схему «одинаковая плата за одинако</w:t>
      </w:r>
      <w:r w:rsidRPr="00680DD5">
        <w:rPr>
          <w:rStyle w:val="FontStyle90"/>
          <w:rFonts w:eastAsia="Arial Unicode MS"/>
          <w:sz w:val="28"/>
          <w:szCs w:val="28"/>
        </w:rPr>
        <w:softHyphen/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вую работу» 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на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«</w:t>
      </w:r>
      <w:proofErr w:type="gram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равная</w:t>
      </w:r>
      <w:proofErr w:type="gram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 xml:space="preserve"> оплата за равные результаты», </w:t>
      </w:r>
      <w:r w:rsidRPr="00680DD5">
        <w:rPr>
          <w:rStyle w:val="FontStyle102"/>
          <w:rFonts w:eastAsia="Arial Unicode MS"/>
          <w:b w:val="0"/>
          <w:sz w:val="28"/>
          <w:szCs w:val="28"/>
        </w:rPr>
        <w:t>«</w:t>
      </w:r>
      <w:proofErr w:type="spellStart"/>
      <w:r w:rsidRPr="00680DD5">
        <w:rPr>
          <w:rStyle w:val="FontStyle102"/>
          <w:rFonts w:eastAsia="Arial Unicode MS"/>
          <w:b w:val="0"/>
          <w:sz w:val="28"/>
          <w:szCs w:val="28"/>
        </w:rPr>
        <w:t>Вап</w:t>
      </w:r>
      <w:proofErr w:type="spellEnd"/>
      <w:r w:rsidRPr="00680DD5">
        <w:rPr>
          <w:rStyle w:val="FontStyle102"/>
          <w:rFonts w:eastAsia="Arial Unicode MS"/>
          <w:b w:val="0"/>
          <w:sz w:val="28"/>
          <w:szCs w:val="28"/>
        </w:rPr>
        <w:t xml:space="preserve"> </w:t>
      </w:r>
      <w:proofErr w:type="spellStart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Опе</w:t>
      </w:r>
      <w:proofErr w:type="spellEnd"/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t>» сфокусировал внимание служащих отделений на более полном удовлетворении пожеланий клиентов и даже предвосхи</w:t>
      </w:r>
      <w:r w:rsidRPr="00680DD5">
        <w:rPr>
          <w:rStyle w:val="FontStyle97"/>
          <w:rFonts w:ascii="Times New Roman" w:hAnsi="Times New Roman" w:cs="Times New Roman"/>
          <w:b w:val="0"/>
          <w:sz w:val="28"/>
          <w:szCs w:val="28"/>
        </w:rPr>
        <w:softHyphen/>
        <w:t>щении их желаний.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Чтобы предотвратить подрыв и игнорирование принципов оплаты после выполнения работы, организации должны быть пре</w:t>
      </w:r>
      <w:r w:rsidRPr="00680DD5">
        <w:rPr>
          <w:rStyle w:val="FontStyle90"/>
          <w:rFonts w:eastAsia="Arial Unicode MS"/>
          <w:sz w:val="28"/>
          <w:szCs w:val="28"/>
        </w:rPr>
        <w:softHyphen/>
        <w:t>дельно честными в сопоставлении действительного исполнения и на</w:t>
      </w:r>
      <w:r w:rsidRPr="00680DD5">
        <w:rPr>
          <w:rStyle w:val="FontStyle90"/>
          <w:rFonts w:eastAsia="Arial Unicode MS"/>
          <w:sz w:val="28"/>
          <w:szCs w:val="28"/>
        </w:rPr>
        <w:softHyphen/>
        <w:t>меченных планов. Работники на всех уровнях организации должны нести ответственность за выполнение порученной работы, которая является частью стратегического плана организации, и они должны знать о своем вознаграждении, зависящем от реализации ими своих стратегических задач.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Style w:val="FontStyle90"/>
          <w:rFonts w:eastAsia="Arial Unicode MS"/>
          <w:sz w:val="28"/>
          <w:szCs w:val="28"/>
        </w:rPr>
      </w:pPr>
      <w:r w:rsidRPr="00680DD5">
        <w:rPr>
          <w:rStyle w:val="FontStyle90"/>
          <w:rFonts w:eastAsia="Arial Unicode MS"/>
          <w:sz w:val="28"/>
          <w:szCs w:val="28"/>
        </w:rPr>
        <w:t>Поощрения стимулируют работника делать самому все необ</w:t>
      </w:r>
      <w:r w:rsidRPr="00680DD5">
        <w:rPr>
          <w:rStyle w:val="FontStyle90"/>
          <w:rFonts w:eastAsia="Arial Unicode MS"/>
          <w:sz w:val="28"/>
          <w:szCs w:val="28"/>
        </w:rPr>
        <w:softHyphen/>
        <w:t>ходимое для достижения выраженных в стратегическом плане задач,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Рисунок 14</w:t>
      </w:r>
      <w:r w:rsidRPr="00680DD5">
        <w:rPr>
          <w:rFonts w:ascii="Times New Roman" w:hAnsi="Times New Roman" w:cs="Times New Roman"/>
          <w:bCs/>
          <w:sz w:val="28"/>
          <w:szCs w:val="28"/>
        </w:rPr>
        <w:t>.7</w:t>
      </w:r>
      <w:r w:rsidRPr="00680DD5">
        <w:rPr>
          <w:rFonts w:ascii="Times New Roman" w:hAnsi="Times New Roman" w:cs="Times New Roman"/>
          <w:sz w:val="28"/>
          <w:szCs w:val="28"/>
        </w:rPr>
        <w:t xml:space="preserve"> иллюстрирует процесс реа</w:t>
      </w:r>
      <w:r w:rsidRPr="00680DD5">
        <w:rPr>
          <w:rFonts w:ascii="Times New Roman" w:hAnsi="Times New Roman" w:cs="Times New Roman"/>
          <w:sz w:val="28"/>
          <w:szCs w:val="28"/>
        </w:rPr>
        <w:softHyphen/>
        <w:t xml:space="preserve">лизации стратегии и роль, которую играет организационная структура.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Нет точного ответа на вопрос, какой способ лучше всего подходит для построения структуры организации. Наилучшей организационной структурой будет та, которая соответствует размерам, динамизму, сложности и лич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ному составу организации. По мере развития организаций и эволюции их целей меняются их стратегии и планы. Это должно происходить и с их структурами.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 xml:space="preserve">Существует динамическое взаимодействие между стратегией, структурой и средой, в которой функционирует фирма. Одна из основных ошибок, совершаемых слишком многими фирмами, состоит в том, что новую стратегию они просто налагают на существующую структуру фирмы. Так не должно быть.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Структура зависит от стратегии, и этап формирования структуры в процесс е планирования может пред</w:t>
      </w:r>
      <w:r w:rsidRPr="00680DD5">
        <w:rPr>
          <w:rFonts w:ascii="Times New Roman" w:hAnsi="Times New Roman" w:cs="Times New Roman"/>
          <w:sz w:val="28"/>
          <w:szCs w:val="28"/>
        </w:rPr>
        <w:softHyphen/>
        <w:t xml:space="preserve">ставлять наиболее важную стадию успешной реализации стратегического плана.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Разработка стратегии является сложным делом, но многостадийная перестройка организации оказывается утомительной, трудоемкой и чрезвычайно сложной рабо</w:t>
      </w:r>
      <w:r w:rsidRPr="00680DD5">
        <w:rPr>
          <w:rFonts w:ascii="Times New Roman" w:hAnsi="Times New Roman" w:cs="Times New Roman"/>
          <w:sz w:val="28"/>
          <w:szCs w:val="28"/>
        </w:rPr>
        <w:softHyphen/>
        <w:t xml:space="preserve">той по форме, а затем и по существу. 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sz w:val="28"/>
          <w:szCs w:val="28"/>
        </w:rPr>
        <w:t>Следовательно, многие руководители могут не затруднять себя проработкой этапов перестройки организации. Неспособность или отсутствие стремления признать важность структуры в процессе планирования об</w:t>
      </w:r>
      <w:r w:rsidRPr="00680DD5">
        <w:rPr>
          <w:rFonts w:ascii="Times New Roman" w:hAnsi="Times New Roman" w:cs="Times New Roman"/>
          <w:sz w:val="28"/>
          <w:szCs w:val="28"/>
        </w:rPr>
        <w:softHyphen/>
        <w:t>рекли многие эффективные и хорошо задуманные стратегии на неудачу.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659291" cy="2985247"/>
            <wp:effectExtent l="19050" t="0" r="7959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984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14</w:t>
      </w:r>
      <w:r w:rsidRPr="00680DD5">
        <w:rPr>
          <w:rFonts w:ascii="Times New Roman" w:hAnsi="Times New Roman" w:cs="Times New Roman"/>
          <w:sz w:val="28"/>
          <w:szCs w:val="28"/>
        </w:rPr>
        <w:t>.7- Процесс реализации стратегии</w:t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0DD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86350" cy="36766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0DD5" w:rsidRPr="00680DD5" w:rsidRDefault="00680DD5" w:rsidP="00680DD5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80DD5">
        <w:rPr>
          <w:rFonts w:ascii="Times New Roman" w:hAnsi="Times New Roman" w:cs="Times New Roman"/>
          <w:bCs/>
          <w:sz w:val="28"/>
          <w:szCs w:val="28"/>
        </w:rPr>
        <w:t>Рисунок 1</w:t>
      </w:r>
      <w:r>
        <w:rPr>
          <w:rFonts w:ascii="Times New Roman" w:hAnsi="Times New Roman" w:cs="Times New Roman"/>
          <w:bCs/>
          <w:sz w:val="28"/>
          <w:szCs w:val="28"/>
        </w:rPr>
        <w:t>4</w:t>
      </w:r>
      <w:r w:rsidRPr="00680DD5">
        <w:rPr>
          <w:rFonts w:ascii="Times New Roman" w:hAnsi="Times New Roman" w:cs="Times New Roman"/>
          <w:bCs/>
          <w:sz w:val="28"/>
          <w:szCs w:val="28"/>
        </w:rPr>
        <w:t>.8 - Иерархия целей при МВО</w:t>
      </w:r>
    </w:p>
    <w:p w:rsidR="00000000" w:rsidRPr="00680DD5" w:rsidRDefault="00680DD5" w:rsidP="00680D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00000" w:rsidRPr="00680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BFA" w:rsidRDefault="00680DD5"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BFA" w:rsidRDefault="00680DD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1724EB4"/>
    <w:lvl w:ilvl="0">
      <w:numFmt w:val="bullet"/>
      <w:lvlText w:val="*"/>
      <w:lvlJc w:val="left"/>
    </w:lvl>
  </w:abstractNum>
  <w:abstractNum w:abstractNumId="1">
    <w:nsid w:val="00060A72"/>
    <w:multiLevelType w:val="hybridMultilevel"/>
    <w:tmpl w:val="AFDE6394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3197795"/>
    <w:multiLevelType w:val="hybridMultilevel"/>
    <w:tmpl w:val="D202266E"/>
    <w:lvl w:ilvl="0" w:tplc="041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48A3181"/>
    <w:multiLevelType w:val="hybridMultilevel"/>
    <w:tmpl w:val="D422AAD2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14926570"/>
    <w:multiLevelType w:val="hybridMultilevel"/>
    <w:tmpl w:val="90220CB8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4D660966"/>
    <w:multiLevelType w:val="hybridMultilevel"/>
    <w:tmpl w:val="89807130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51C83D23"/>
    <w:multiLevelType w:val="hybridMultilevel"/>
    <w:tmpl w:val="4CAE48DC"/>
    <w:lvl w:ilvl="0" w:tplc="0419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</w:lvl>
    <w:lvl w:ilvl="1" w:tplc="73DC5978">
      <w:start w:val="1"/>
      <w:numFmt w:val="decimal"/>
      <w:lvlText w:val="%2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7">
    <w:nsid w:val="58767846"/>
    <w:multiLevelType w:val="hybridMultilevel"/>
    <w:tmpl w:val="CBB0A0C4"/>
    <w:lvl w:ilvl="0" w:tplc="041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72B3111A"/>
    <w:multiLevelType w:val="hybridMultilevel"/>
    <w:tmpl w:val="A2F4FA16"/>
    <w:lvl w:ilvl="0" w:tplc="041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8"/>
  </w:num>
  <w:num w:numId="9">
    <w:abstractNumId w:val="7"/>
  </w:num>
  <w:num w:numId="10">
    <w:abstractNumId w:val="2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680DD5"/>
    <w:rsid w:val="00680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 Знак Знак Знак"/>
    <w:basedOn w:val="a"/>
    <w:autoRedefine/>
    <w:rsid w:val="00680DD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styleId="2">
    <w:name w:val="Body Text Indent 2"/>
    <w:basedOn w:val="a"/>
    <w:link w:val="20"/>
    <w:rsid w:val="00680DD5"/>
    <w:pPr>
      <w:spacing w:after="0" w:line="360" w:lineRule="auto"/>
      <w:ind w:left="929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rsid w:val="00680DD5"/>
    <w:rPr>
      <w:rFonts w:ascii="Times New Roman" w:eastAsia="Times New Roman" w:hAnsi="Times New Roman" w:cs="Times New Roman"/>
      <w:sz w:val="24"/>
      <w:szCs w:val="20"/>
    </w:rPr>
  </w:style>
  <w:style w:type="paragraph" w:customStyle="1" w:styleId="Style2">
    <w:name w:val="Style2"/>
    <w:basedOn w:val="a"/>
    <w:rsid w:val="00680D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80DD5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5">
    <w:name w:val="Style5"/>
    <w:basedOn w:val="a"/>
    <w:rsid w:val="00680DD5"/>
    <w:pPr>
      <w:widowControl w:val="0"/>
      <w:autoSpaceDE w:val="0"/>
      <w:autoSpaceDN w:val="0"/>
      <w:adjustRightInd w:val="0"/>
      <w:spacing w:after="0" w:line="254" w:lineRule="exact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6">
    <w:name w:val="Style6"/>
    <w:basedOn w:val="a"/>
    <w:rsid w:val="00680DD5"/>
    <w:pPr>
      <w:widowControl w:val="0"/>
      <w:autoSpaceDE w:val="0"/>
      <w:autoSpaceDN w:val="0"/>
      <w:adjustRightInd w:val="0"/>
      <w:spacing w:after="0" w:line="21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680DD5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680DD5"/>
    <w:pPr>
      <w:widowControl w:val="0"/>
      <w:autoSpaceDE w:val="0"/>
      <w:autoSpaceDN w:val="0"/>
      <w:adjustRightInd w:val="0"/>
      <w:spacing w:after="0" w:line="226" w:lineRule="exact"/>
      <w:ind w:firstLine="48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rsid w:val="00680DD5"/>
    <w:rPr>
      <w:rFonts w:ascii="Times New Roman" w:hAnsi="Times New Roman" w:cs="Times New Roman"/>
      <w:sz w:val="22"/>
      <w:szCs w:val="22"/>
    </w:rPr>
  </w:style>
  <w:style w:type="paragraph" w:customStyle="1" w:styleId="Style12">
    <w:name w:val="Style12"/>
    <w:basedOn w:val="a"/>
    <w:rsid w:val="00680DD5"/>
    <w:pPr>
      <w:widowControl w:val="0"/>
      <w:autoSpaceDE w:val="0"/>
      <w:autoSpaceDN w:val="0"/>
      <w:adjustRightInd w:val="0"/>
      <w:spacing w:after="0" w:line="15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680DD5"/>
    <w:pPr>
      <w:widowControl w:val="0"/>
      <w:autoSpaceDE w:val="0"/>
      <w:autoSpaceDN w:val="0"/>
      <w:adjustRightInd w:val="0"/>
      <w:spacing w:after="0" w:line="187" w:lineRule="exact"/>
      <w:ind w:firstLine="8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rsid w:val="00680DD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1">
    <w:name w:val="Font Style31"/>
    <w:basedOn w:val="a0"/>
    <w:rsid w:val="00680DD5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45">
    <w:name w:val="Font Style45"/>
    <w:basedOn w:val="a0"/>
    <w:rsid w:val="00680DD5"/>
    <w:rPr>
      <w:rFonts w:ascii="Times New Roman" w:hAnsi="Times New Roman" w:cs="Times New Roman"/>
      <w:sz w:val="12"/>
      <w:szCs w:val="12"/>
    </w:rPr>
  </w:style>
  <w:style w:type="paragraph" w:customStyle="1" w:styleId="Style16">
    <w:name w:val="Style16"/>
    <w:basedOn w:val="a"/>
    <w:rsid w:val="00680DD5"/>
    <w:pPr>
      <w:widowControl w:val="0"/>
      <w:autoSpaceDE w:val="0"/>
      <w:autoSpaceDN w:val="0"/>
      <w:adjustRightInd w:val="0"/>
      <w:spacing w:after="0" w:line="221" w:lineRule="exact"/>
      <w:ind w:firstLine="2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a0"/>
    <w:rsid w:val="00680DD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2">
    <w:name w:val="Font Style42"/>
    <w:basedOn w:val="a0"/>
    <w:rsid w:val="00680DD5"/>
    <w:rPr>
      <w:rFonts w:ascii="Arial Unicode MS" w:eastAsia="Arial Unicode MS" w:cs="Arial Unicode MS"/>
      <w:b/>
      <w:bCs/>
      <w:i/>
      <w:iCs/>
      <w:spacing w:val="10"/>
      <w:sz w:val="16"/>
      <w:szCs w:val="16"/>
    </w:rPr>
  </w:style>
  <w:style w:type="character" w:customStyle="1" w:styleId="FontStyle44">
    <w:name w:val="Font Style44"/>
    <w:basedOn w:val="a0"/>
    <w:rsid w:val="00680DD5"/>
    <w:rPr>
      <w:rFonts w:ascii="Arial Unicode MS" w:eastAsia="Arial Unicode MS" w:cs="Arial Unicode MS"/>
      <w:b/>
      <w:bCs/>
      <w:smallCaps/>
      <w:sz w:val="24"/>
      <w:szCs w:val="24"/>
    </w:rPr>
  </w:style>
  <w:style w:type="character" w:customStyle="1" w:styleId="FontStyle43">
    <w:name w:val="Font Style43"/>
    <w:basedOn w:val="a0"/>
    <w:rsid w:val="00680DD5"/>
    <w:rPr>
      <w:rFonts w:ascii="Bookman Old Style" w:hAnsi="Bookman Old Style" w:cs="Bookman Old Style"/>
      <w:sz w:val="18"/>
      <w:szCs w:val="18"/>
    </w:rPr>
  </w:style>
  <w:style w:type="character" w:customStyle="1" w:styleId="FontStyle29">
    <w:name w:val="Font Style29"/>
    <w:basedOn w:val="a0"/>
    <w:rsid w:val="00680DD5"/>
    <w:rPr>
      <w:rFonts w:ascii="Bookman Old Style" w:hAnsi="Bookman Old Style" w:cs="Bookman Old Style"/>
      <w:b/>
      <w:bCs/>
      <w:spacing w:val="10"/>
      <w:sz w:val="14"/>
      <w:szCs w:val="14"/>
    </w:rPr>
  </w:style>
  <w:style w:type="paragraph" w:customStyle="1" w:styleId="Style14">
    <w:name w:val="Style14"/>
    <w:basedOn w:val="a"/>
    <w:rsid w:val="00680DD5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Bookman Old Style" w:eastAsia="Times New Roman" w:hAnsi="Bookman Old Style" w:cs="Times New Roman"/>
      <w:sz w:val="24"/>
      <w:szCs w:val="24"/>
    </w:rPr>
  </w:style>
  <w:style w:type="paragraph" w:customStyle="1" w:styleId="Style21">
    <w:name w:val="Style21"/>
    <w:basedOn w:val="a"/>
    <w:rsid w:val="00680DD5"/>
    <w:pPr>
      <w:widowControl w:val="0"/>
      <w:autoSpaceDE w:val="0"/>
      <w:autoSpaceDN w:val="0"/>
      <w:adjustRightInd w:val="0"/>
      <w:spacing w:after="0" w:line="233" w:lineRule="exact"/>
      <w:ind w:firstLine="110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74">
    <w:name w:val="Font Style74"/>
    <w:basedOn w:val="a0"/>
    <w:rsid w:val="00680DD5"/>
    <w:rPr>
      <w:rFonts w:ascii="MS Reference Sans Serif" w:hAnsi="MS Reference Sans Serif" w:cs="MS Reference Sans Serif"/>
      <w:sz w:val="22"/>
      <w:szCs w:val="22"/>
    </w:rPr>
  </w:style>
  <w:style w:type="character" w:customStyle="1" w:styleId="FontStyle78">
    <w:name w:val="Font Style78"/>
    <w:basedOn w:val="a0"/>
    <w:rsid w:val="00680DD5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0">
    <w:name w:val="Font Style80"/>
    <w:basedOn w:val="a0"/>
    <w:rsid w:val="00680DD5"/>
    <w:rPr>
      <w:rFonts w:ascii="Franklin Gothic Demi Cond" w:hAnsi="Franklin Gothic Demi Cond" w:cs="Franklin Gothic Demi Cond"/>
      <w:smallCaps/>
      <w:sz w:val="16"/>
      <w:szCs w:val="16"/>
    </w:rPr>
  </w:style>
  <w:style w:type="character" w:customStyle="1" w:styleId="FontStyle90">
    <w:name w:val="Font Style90"/>
    <w:basedOn w:val="a0"/>
    <w:rsid w:val="00680DD5"/>
    <w:rPr>
      <w:rFonts w:ascii="Times New Roman" w:hAnsi="Times New Roman" w:cs="Times New Roman"/>
      <w:sz w:val="18"/>
      <w:szCs w:val="18"/>
    </w:rPr>
  </w:style>
  <w:style w:type="character" w:customStyle="1" w:styleId="FontStyle91">
    <w:name w:val="Font Style91"/>
    <w:basedOn w:val="a0"/>
    <w:rsid w:val="00680DD5"/>
    <w:rPr>
      <w:rFonts w:ascii="MS Reference Sans Serif" w:hAnsi="MS Reference Sans Serif" w:cs="MS Reference Sans Serif"/>
      <w:b/>
      <w:bCs/>
      <w:i/>
      <w:iCs/>
      <w:sz w:val="14"/>
      <w:szCs w:val="14"/>
    </w:rPr>
  </w:style>
  <w:style w:type="character" w:customStyle="1" w:styleId="FontStyle93">
    <w:name w:val="Font Style93"/>
    <w:basedOn w:val="a0"/>
    <w:rsid w:val="00680DD5"/>
    <w:rPr>
      <w:rFonts w:ascii="Times New Roman" w:hAnsi="Times New Roman" w:cs="Times New Roman"/>
      <w:sz w:val="20"/>
      <w:szCs w:val="20"/>
    </w:rPr>
  </w:style>
  <w:style w:type="character" w:customStyle="1" w:styleId="FontStyle97">
    <w:name w:val="Font Style97"/>
    <w:basedOn w:val="a0"/>
    <w:rsid w:val="00680DD5"/>
    <w:rPr>
      <w:rFonts w:ascii="MS Reference Sans Serif" w:hAnsi="MS Reference Sans Serif" w:cs="MS Reference Sans Serif"/>
      <w:b/>
      <w:bCs/>
      <w:sz w:val="14"/>
      <w:szCs w:val="14"/>
    </w:rPr>
  </w:style>
  <w:style w:type="character" w:customStyle="1" w:styleId="FontStyle83">
    <w:name w:val="Font Style83"/>
    <w:basedOn w:val="a0"/>
    <w:rsid w:val="00680DD5"/>
    <w:rPr>
      <w:rFonts w:ascii="Arial Unicode MS" w:eastAsia="Arial Unicode MS" w:cs="Arial Unicode MS"/>
      <w:sz w:val="16"/>
      <w:szCs w:val="16"/>
    </w:rPr>
  </w:style>
  <w:style w:type="character" w:customStyle="1" w:styleId="FontStyle95">
    <w:name w:val="Font Style95"/>
    <w:basedOn w:val="a0"/>
    <w:rsid w:val="00680DD5"/>
    <w:rPr>
      <w:rFonts w:ascii="MS Reference Sans Serif" w:hAnsi="MS Reference Sans Serif" w:cs="MS Reference Sans Serif"/>
      <w:sz w:val="16"/>
      <w:szCs w:val="16"/>
    </w:rPr>
  </w:style>
  <w:style w:type="character" w:customStyle="1" w:styleId="FontStyle99">
    <w:name w:val="Font Style99"/>
    <w:basedOn w:val="a0"/>
    <w:rsid w:val="00680DD5"/>
    <w:rPr>
      <w:rFonts w:ascii="MS Reference Sans Serif" w:hAnsi="MS Reference Sans Serif" w:cs="MS Reference Sans Serif"/>
      <w:b/>
      <w:bCs/>
      <w:sz w:val="16"/>
      <w:szCs w:val="16"/>
    </w:rPr>
  </w:style>
  <w:style w:type="character" w:customStyle="1" w:styleId="FontStyle102">
    <w:name w:val="Font Style102"/>
    <w:basedOn w:val="a0"/>
    <w:rsid w:val="00680DD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6">
    <w:name w:val="Font Style76"/>
    <w:basedOn w:val="a0"/>
    <w:rsid w:val="00680DD5"/>
    <w:rPr>
      <w:rFonts w:ascii="Courier New" w:hAnsi="Courier New" w:cs="Courier New"/>
      <w:b/>
      <w:bCs/>
      <w:sz w:val="22"/>
      <w:szCs w:val="22"/>
    </w:rPr>
  </w:style>
  <w:style w:type="character" w:customStyle="1" w:styleId="FontStyle88">
    <w:name w:val="Font Style88"/>
    <w:basedOn w:val="a0"/>
    <w:rsid w:val="00680DD5"/>
    <w:rPr>
      <w:rFonts w:ascii="Times New Roman" w:hAnsi="Times New Roman" w:cs="Times New Roman"/>
      <w:spacing w:val="-20"/>
      <w:sz w:val="36"/>
      <w:szCs w:val="36"/>
    </w:rPr>
  </w:style>
  <w:style w:type="character" w:customStyle="1" w:styleId="FontStyle96">
    <w:name w:val="Font Style96"/>
    <w:basedOn w:val="a0"/>
    <w:rsid w:val="00680DD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98">
    <w:name w:val="Font Style98"/>
    <w:basedOn w:val="a0"/>
    <w:rsid w:val="00680DD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75">
    <w:name w:val="Font Style75"/>
    <w:basedOn w:val="a0"/>
    <w:rsid w:val="00680DD5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77">
    <w:name w:val="Font Style77"/>
    <w:basedOn w:val="a0"/>
    <w:rsid w:val="00680DD5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79">
    <w:name w:val="Font Style79"/>
    <w:basedOn w:val="a0"/>
    <w:rsid w:val="00680DD5"/>
    <w:rPr>
      <w:rFonts w:ascii="Arial Unicode MS" w:eastAsia="Arial Unicode MS" w:cs="Arial Unicode MS"/>
      <w:sz w:val="18"/>
      <w:szCs w:val="18"/>
    </w:rPr>
  </w:style>
  <w:style w:type="character" w:customStyle="1" w:styleId="FontStyle81">
    <w:name w:val="Font Style81"/>
    <w:basedOn w:val="a0"/>
    <w:rsid w:val="00680DD5"/>
    <w:rPr>
      <w:rFonts w:ascii="Arial Unicode MS" w:eastAsia="Arial Unicode MS" w:cs="Arial Unicode MS"/>
      <w:b/>
      <w:bCs/>
      <w:i/>
      <w:iCs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8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0D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36</Pages>
  <Words>11205</Words>
  <Characters>63874</Characters>
  <Application>Microsoft Office Word</Application>
  <DocSecurity>0</DocSecurity>
  <Lines>532</Lines>
  <Paragraphs>149</Paragraphs>
  <ScaleCrop>false</ScaleCrop>
  <Company/>
  <LinksUpToDate>false</LinksUpToDate>
  <CharactersWithSpaces>74930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EKolos</dc:creator>
  <cp:keywords/>
  <dc:description/>
  <cp:lastModifiedBy>EKolos</cp:lastModifiedBy>
  <cp:revision>2</cp:revision>
  <dcterms:created xsi:type="dcterms:W3CDTF">2013-01-12T04:13:00Z</dcterms:created>
  <dcterms:modified xsi:type="dcterms:W3CDTF">2013-01-12T04:22:00Z</dcterms:modified>
</cp:coreProperties>
</file>